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11F" w:rsidRDefault="00FB311F">
      <w:pPr>
        <w:rPr>
          <w:b/>
        </w:rPr>
      </w:pPr>
      <w:r>
        <w:rPr>
          <w:b/>
        </w:rPr>
        <w:t>Food and Nutrition Services Proposal to Serve Antibiotic-Free Pou</w:t>
      </w:r>
      <w:r w:rsidR="00FE00AB">
        <w:rPr>
          <w:b/>
        </w:rPr>
        <w:t>l</w:t>
      </w:r>
      <w:r>
        <w:rPr>
          <w:b/>
        </w:rPr>
        <w:t>try and Pork</w:t>
      </w:r>
      <w:r w:rsidR="009516BB">
        <w:rPr>
          <w:b/>
        </w:rPr>
        <w:br/>
        <w:t>by Bethany Cook, Technology and Wellness Manager</w:t>
      </w:r>
      <w:r w:rsidR="009516BB">
        <w:rPr>
          <w:b/>
        </w:rPr>
        <w:br/>
        <w:t>206-598-5141</w:t>
      </w:r>
    </w:p>
    <w:p w:rsidR="00FE00AB" w:rsidRDefault="00FE00AB">
      <w:pPr>
        <w:rPr>
          <w:b/>
        </w:rPr>
      </w:pPr>
      <w:r>
        <w:rPr>
          <w:b/>
        </w:rPr>
        <w:t>Abstract</w:t>
      </w:r>
    </w:p>
    <w:p w:rsidR="00DB2CE2" w:rsidRDefault="00FE00AB">
      <w:r>
        <w:t>Food and Nutrition Services is requesti</w:t>
      </w:r>
      <w:r w:rsidR="001F6356">
        <w:t>ng</w:t>
      </w:r>
      <w:r w:rsidR="00DB2CE2">
        <w:t xml:space="preserve"> an additional $</w:t>
      </w:r>
      <w:r w:rsidR="000F35D0">
        <w:t xml:space="preserve">69,000 </w:t>
      </w:r>
      <w:r w:rsidR="001F6356">
        <w:t xml:space="preserve">to </w:t>
      </w:r>
      <w:r>
        <w:t xml:space="preserve">replace all of the poultry and pork served to patients </w:t>
      </w:r>
      <w:r w:rsidR="001F6356">
        <w:t>at UWMC and to c</w:t>
      </w:r>
      <w:r>
        <w:t xml:space="preserve">ustomers of the Plaza Café with products that were raised without the use of antibiotics.  </w:t>
      </w:r>
    </w:p>
    <w:p w:rsidR="00A12106" w:rsidRDefault="00FE00AB">
      <w:r>
        <w:t>Antibiotic resistance is now a signific</w:t>
      </w:r>
      <w:r w:rsidR="00DB2CE2">
        <w:t xml:space="preserve">ant concern in healthcare.  This </w:t>
      </w:r>
      <w:r w:rsidR="00670ECC">
        <w:t>threat is</w:t>
      </w:r>
      <w:r>
        <w:t xml:space="preserve"> increasing because of the widespread use of antibiotics, </w:t>
      </w:r>
      <w:r w:rsidR="001F6356">
        <w:t>much</w:t>
      </w:r>
      <w:r>
        <w:t xml:space="preserve"> of wh</w:t>
      </w:r>
      <w:r w:rsidR="00DA2771">
        <w:t xml:space="preserve">ich </w:t>
      </w:r>
      <w:r w:rsidR="001F6356">
        <w:t>is</w:t>
      </w:r>
      <w:r w:rsidR="00DA2771">
        <w:t xml:space="preserve"> given needlessly</w:t>
      </w:r>
      <w:r>
        <w:t xml:space="preserve"> </w:t>
      </w:r>
      <w:r w:rsidR="001F6356">
        <w:t xml:space="preserve">and non-therapeutically </w:t>
      </w:r>
      <w:r>
        <w:t xml:space="preserve">to animals intended for food.  </w:t>
      </w:r>
      <w:r w:rsidR="00DA2771">
        <w:t xml:space="preserve">As </w:t>
      </w:r>
      <w:r w:rsidR="001F6356">
        <w:t>a department in our</w:t>
      </w:r>
      <w:r w:rsidR="00DA2771">
        <w:t xml:space="preserve"> leading academic medical center, </w:t>
      </w:r>
      <w:r w:rsidR="001F6356">
        <w:t xml:space="preserve">Food and Nutrition would like to </w:t>
      </w:r>
      <w:r w:rsidR="00DB2CE2">
        <w:t xml:space="preserve">take the </w:t>
      </w:r>
      <w:r w:rsidR="001F6356">
        <w:t>lead</w:t>
      </w:r>
      <w:r w:rsidR="00DA2771">
        <w:t xml:space="preserve"> </w:t>
      </w:r>
      <w:r w:rsidR="00DB2CE2">
        <w:t xml:space="preserve">in reducing overall antibiotic use by choosing food raised without the use of antibiotics. </w:t>
      </w:r>
      <w:r w:rsidR="00DA2771">
        <w:t xml:space="preserve"> </w:t>
      </w:r>
      <w:r w:rsidR="00DB2CE2">
        <w:t xml:space="preserve">UWMC </w:t>
      </w:r>
      <w:r w:rsidR="00DA2771">
        <w:t>Food and Nutrition Services is well-</w:t>
      </w:r>
      <w:r w:rsidR="00DB2CE2">
        <w:t>positioned</w:t>
      </w:r>
      <w:r w:rsidR="00DA2771">
        <w:t xml:space="preserve"> to make this change </w:t>
      </w:r>
      <w:r w:rsidR="00DB2CE2">
        <w:t>as</w:t>
      </w:r>
      <w:r w:rsidR="00DA2771">
        <w:t xml:space="preserve"> our </w:t>
      </w:r>
      <w:r w:rsidR="00195162">
        <w:t>award</w:t>
      </w:r>
      <w:r w:rsidR="00DB2CE2">
        <w:t>-</w:t>
      </w:r>
      <w:r w:rsidR="00195162">
        <w:t xml:space="preserve">winning </w:t>
      </w:r>
      <w:r w:rsidR="00DA2771">
        <w:t xml:space="preserve">Wellness Program has already </w:t>
      </w:r>
      <w:r w:rsidR="00DB2CE2">
        <w:t xml:space="preserve">taken </w:t>
      </w:r>
      <w:r w:rsidR="00DA2771">
        <w:t xml:space="preserve">substantial </w:t>
      </w:r>
      <w:r w:rsidR="00DB2CE2">
        <w:t xml:space="preserve">steps to improve and promote </w:t>
      </w:r>
      <w:r w:rsidR="00DA2771">
        <w:t xml:space="preserve">health and sustainability of </w:t>
      </w:r>
      <w:r w:rsidR="00CA3CD7">
        <w:t>the m</w:t>
      </w:r>
      <w:r w:rsidR="00DA2771">
        <w:t>enus</w:t>
      </w:r>
      <w:r w:rsidR="00DB2CE2">
        <w:t xml:space="preserve"> offered through our</w:t>
      </w:r>
      <w:r w:rsidR="00CA3CD7">
        <w:t xml:space="preserve"> </w:t>
      </w:r>
      <w:r w:rsidR="001F6356">
        <w:t xml:space="preserve">Room Service Dining </w:t>
      </w:r>
      <w:r w:rsidR="00DB2CE2">
        <w:t xml:space="preserve">program </w:t>
      </w:r>
      <w:r w:rsidR="001F6356">
        <w:t xml:space="preserve">and in </w:t>
      </w:r>
      <w:r w:rsidR="00CA3CD7">
        <w:t>the Plaza Café</w:t>
      </w:r>
      <w:r w:rsidR="00DA2771">
        <w:t xml:space="preserve">.  </w:t>
      </w:r>
      <w:r w:rsidR="00195162">
        <w:t>Serving our community antibiotic-free poultry and pork is a h</w:t>
      </w:r>
      <w:r w:rsidR="00A12106">
        <w:t>igh priority change that we will be able to undertake with some additional funding to our food budget.</w:t>
      </w:r>
    </w:p>
    <w:p w:rsidR="005F14E5" w:rsidRPr="005F14E5" w:rsidRDefault="005F14E5">
      <w:pPr>
        <w:rPr>
          <w:b/>
        </w:rPr>
      </w:pPr>
      <w:r>
        <w:rPr>
          <w:b/>
        </w:rPr>
        <w:t>Full Report</w:t>
      </w:r>
    </w:p>
    <w:p w:rsidR="00DD2758" w:rsidRDefault="00DD2758" w:rsidP="0047115F">
      <w:pPr>
        <w:rPr>
          <w:b/>
        </w:rPr>
      </w:pPr>
      <w:r>
        <w:rPr>
          <w:b/>
        </w:rPr>
        <w:t>Research: Why Antibiotic Resistance is a Concern for UWMC</w:t>
      </w:r>
    </w:p>
    <w:p w:rsidR="00F772CF" w:rsidRDefault="00EF2199">
      <w:r>
        <w:t>Antibiotic resistance i</w:t>
      </w:r>
      <w:r w:rsidR="00A30FF1">
        <w:t xml:space="preserve">s a </w:t>
      </w:r>
      <w:r w:rsidR="00CA3CD7">
        <w:t>growing threat</w:t>
      </w:r>
      <w:r w:rsidR="00A30FF1">
        <w:t xml:space="preserve"> in healthcare</w:t>
      </w:r>
      <w:r>
        <w:t xml:space="preserve">.  According to the </w:t>
      </w:r>
      <w:r w:rsidR="00CA3CD7">
        <w:t>Center for Disease Control (CDC), at least 2 million people in the United States acquire serious antibiotic-r</w:t>
      </w:r>
      <w:r w:rsidR="00301547">
        <w:t>esistant infections annually and m</w:t>
      </w:r>
      <w:r w:rsidR="00CA3CD7">
        <w:t>ore than 23,000 people die from these infections</w:t>
      </w:r>
      <w:r w:rsidR="00301547">
        <w:t xml:space="preserve"> each year</w:t>
      </w:r>
      <w:r w:rsidR="007C24E3">
        <w:rPr>
          <w:vertAlign w:val="superscript"/>
        </w:rPr>
        <w:t>1</w:t>
      </w:r>
      <w:r w:rsidR="00CA3CD7">
        <w:t xml:space="preserve">.  </w:t>
      </w:r>
      <w:r w:rsidR="00DB2CE2">
        <w:t xml:space="preserve">Antibiotic resistance </w:t>
      </w:r>
      <w:r w:rsidR="00301547">
        <w:t>directly impact</w:t>
      </w:r>
      <w:r w:rsidR="00DB2CE2">
        <w:t>s</w:t>
      </w:r>
      <w:r w:rsidR="00301547">
        <w:t xml:space="preserve"> patient care in the</w:t>
      </w:r>
      <w:r w:rsidR="00B774F6">
        <w:t xml:space="preserve"> hospital setting as an increasing number of hospital-acquired infections are now caused by highly resistant bacteria such as MRSA or multidrug-resistant Gram-negative bacteria</w:t>
      </w:r>
      <w:r w:rsidR="007C24E3">
        <w:rPr>
          <w:vertAlign w:val="superscript"/>
        </w:rPr>
        <w:t>2</w:t>
      </w:r>
      <w:r w:rsidR="00B774F6">
        <w:t>.</w:t>
      </w:r>
      <w:r w:rsidR="00FF57A6">
        <w:t xml:space="preserve">  </w:t>
      </w:r>
      <w:r w:rsidR="00DD2758">
        <w:t xml:space="preserve">Some bacteria, such as </w:t>
      </w:r>
      <w:proofErr w:type="spellStart"/>
      <w:r w:rsidR="00DD2758">
        <w:t>Enterobacteriaceae</w:t>
      </w:r>
      <w:proofErr w:type="spellEnd"/>
      <w:r w:rsidR="00DD2758">
        <w:t xml:space="preserve"> (CRE) are resistant to almost all antibiotics and almost half of all hospital patients who acquire CRE die from the infection</w:t>
      </w:r>
      <w:r w:rsidR="007C24E3">
        <w:rPr>
          <w:vertAlign w:val="superscript"/>
        </w:rPr>
        <w:t>1</w:t>
      </w:r>
      <w:r w:rsidR="00DD2758">
        <w:t>.</w:t>
      </w:r>
      <w:r w:rsidR="00F772CF">
        <w:t xml:space="preserve">  </w:t>
      </w:r>
      <w:r w:rsidR="00B774F6">
        <w:t xml:space="preserve">According to the World Health Organization (WHO), </w:t>
      </w:r>
      <w:r>
        <w:t xml:space="preserve">new resistance mechanisms </w:t>
      </w:r>
      <w:r w:rsidR="004919C0">
        <w:t xml:space="preserve">in bacteria </w:t>
      </w:r>
      <w:r>
        <w:t>have emerged</w:t>
      </w:r>
      <w:r w:rsidR="00DB2CE2">
        <w:t xml:space="preserve"> to</w:t>
      </w:r>
      <w:r>
        <w:t xml:space="preserve"> mak</w:t>
      </w:r>
      <w:r w:rsidR="009D6256">
        <w:t>e</w:t>
      </w:r>
      <w:r>
        <w:t xml:space="preserve"> the latest generation of antibiotics virtually ineffective</w:t>
      </w:r>
      <w:r w:rsidR="007C24E3">
        <w:rPr>
          <w:vertAlign w:val="superscript"/>
        </w:rPr>
        <w:t>2</w:t>
      </w:r>
      <w:r>
        <w:t xml:space="preserve">.  </w:t>
      </w:r>
    </w:p>
    <w:p w:rsidR="00EC7246" w:rsidRDefault="00AD22A1">
      <w:r>
        <w:t xml:space="preserve">The </w:t>
      </w:r>
      <w:r w:rsidR="007438FA">
        <w:t>threat</w:t>
      </w:r>
      <w:r>
        <w:t xml:space="preserve"> is </w:t>
      </w:r>
      <w:r w:rsidR="007438FA">
        <w:t xml:space="preserve">only </w:t>
      </w:r>
      <w:r>
        <w:t xml:space="preserve">getting worse.  According to the CDC’s National </w:t>
      </w:r>
      <w:proofErr w:type="spellStart"/>
      <w:r>
        <w:t>Nosocomial</w:t>
      </w:r>
      <w:proofErr w:type="spellEnd"/>
      <w:r>
        <w:t xml:space="preserve"> Infections Surveillance survey, in the early 1990s, less than 0.5% of all strains of </w:t>
      </w:r>
      <w:proofErr w:type="spellStart"/>
      <w:r>
        <w:t>enterococci</w:t>
      </w:r>
      <w:proofErr w:type="spellEnd"/>
      <w:r>
        <w:t xml:space="preserve"> (VRE) were </w:t>
      </w:r>
      <w:proofErr w:type="spellStart"/>
      <w:r>
        <w:t>vancomycin</w:t>
      </w:r>
      <w:proofErr w:type="spellEnd"/>
      <w:r>
        <w:t xml:space="preserve">-resistant.  This </w:t>
      </w:r>
      <w:proofErr w:type="gramStart"/>
      <w:r>
        <w:t>number</w:t>
      </w:r>
      <w:proofErr w:type="gramEnd"/>
      <w:r>
        <w:t xml:space="preserve"> increased to 7.9% in 1993 and to 23% by 1998</w:t>
      </w:r>
      <w:r w:rsidR="007C24E3">
        <w:rPr>
          <w:vertAlign w:val="superscript"/>
        </w:rPr>
        <w:t>3</w:t>
      </w:r>
      <w:r>
        <w:t xml:space="preserve">.   Data also reflects increases in drug-resistant </w:t>
      </w:r>
      <w:r w:rsidRPr="00E5368E">
        <w:rPr>
          <w:i/>
        </w:rPr>
        <w:t>Staphyl</w:t>
      </w:r>
      <w:r w:rsidR="00E5368E" w:rsidRPr="00E5368E">
        <w:rPr>
          <w:i/>
        </w:rPr>
        <w:t>ococcus aureus</w:t>
      </w:r>
      <w:r w:rsidR="007C24E3">
        <w:rPr>
          <w:vertAlign w:val="superscript"/>
        </w:rPr>
        <w:t>3</w:t>
      </w:r>
      <w:r w:rsidR="00E5368E">
        <w:t xml:space="preserve">, </w:t>
      </w:r>
      <w:r w:rsidR="00E5368E" w:rsidRPr="00E5368E">
        <w:rPr>
          <w:i/>
        </w:rPr>
        <w:t>Streptococcus pneumoniae</w:t>
      </w:r>
      <w:r w:rsidR="007C24E3">
        <w:rPr>
          <w:vertAlign w:val="superscript"/>
        </w:rPr>
        <w:t>3</w:t>
      </w:r>
      <w:r w:rsidR="00E5368E">
        <w:t>,</w:t>
      </w:r>
      <w:r>
        <w:t xml:space="preserve"> aerobic gram-negative bacilli</w:t>
      </w:r>
      <w:r w:rsidR="007C24E3">
        <w:rPr>
          <w:vertAlign w:val="superscript"/>
        </w:rPr>
        <w:t>3</w:t>
      </w:r>
      <w:r>
        <w:t xml:space="preserve">, </w:t>
      </w:r>
      <w:r w:rsidR="00E5368E">
        <w:t>MRSA</w:t>
      </w:r>
      <w:r w:rsidR="007C24E3">
        <w:rPr>
          <w:vertAlign w:val="superscript"/>
        </w:rPr>
        <w:t>4</w:t>
      </w:r>
      <w:r w:rsidR="00E5368E">
        <w:t xml:space="preserve">, </w:t>
      </w:r>
      <w:r w:rsidR="00E5368E" w:rsidRPr="00E5368E">
        <w:rPr>
          <w:i/>
        </w:rPr>
        <w:t>E. coli</w:t>
      </w:r>
      <w:r w:rsidR="007C24E3">
        <w:rPr>
          <w:i/>
          <w:vertAlign w:val="superscript"/>
        </w:rPr>
        <w:t>4</w:t>
      </w:r>
      <w:r w:rsidR="00E5368E">
        <w:t xml:space="preserve">, and </w:t>
      </w:r>
      <w:proofErr w:type="spellStart"/>
      <w:r w:rsidR="00E5368E" w:rsidRPr="00E5368E">
        <w:rPr>
          <w:i/>
        </w:rPr>
        <w:t>Enterobacter</w:t>
      </w:r>
      <w:proofErr w:type="spellEnd"/>
      <w:r w:rsidR="00E5368E">
        <w:t xml:space="preserve"> spp</w:t>
      </w:r>
      <w:r w:rsidR="007C24E3">
        <w:rPr>
          <w:vertAlign w:val="superscript"/>
        </w:rPr>
        <w:t>4</w:t>
      </w:r>
      <w:r>
        <w:t xml:space="preserve">. </w:t>
      </w:r>
    </w:p>
    <w:p w:rsidR="001A480F" w:rsidRDefault="00F30C59">
      <w:r>
        <w:t xml:space="preserve">Based on </w:t>
      </w:r>
      <w:r w:rsidR="004919C0">
        <w:t>CDC</w:t>
      </w:r>
      <w:r>
        <w:t xml:space="preserve"> reports</w:t>
      </w:r>
      <w:r w:rsidR="004919C0">
        <w:t>, people infected with antimicrobial-resistant organisms are more likely to have longer and more expensive hospital stays</w:t>
      </w:r>
      <w:r w:rsidR="007C24E3">
        <w:rPr>
          <w:vertAlign w:val="superscript"/>
        </w:rPr>
        <w:t>5</w:t>
      </w:r>
      <w:r w:rsidR="004919C0">
        <w:t xml:space="preserve">.  </w:t>
      </w:r>
      <w:r w:rsidR="00475D7A">
        <w:t xml:space="preserve">  </w:t>
      </w:r>
      <w:r w:rsidR="00765AF5">
        <w:t>When infections are resistant to first line antibiotics, health care providers must opt for alternative therapies</w:t>
      </w:r>
      <w:r>
        <w:t xml:space="preserve"> which are often more expensive</w:t>
      </w:r>
      <w:r w:rsidR="00765AF5">
        <w:t xml:space="preserve">.  Additionally, longer </w:t>
      </w:r>
      <w:r w:rsidR="009D6256">
        <w:t xml:space="preserve">courses of </w:t>
      </w:r>
      <w:r w:rsidR="00765AF5">
        <w:t xml:space="preserve">illness and treatment </w:t>
      </w:r>
      <w:r>
        <w:t>only compound the cost of therapy</w:t>
      </w:r>
      <w:r w:rsidR="00765AF5">
        <w:t xml:space="preserve">.  </w:t>
      </w:r>
      <w:r>
        <w:t>A</w:t>
      </w:r>
      <w:r w:rsidR="001A1122">
        <w:t xml:space="preserve"> 2008 study on hospital-acquired an</w:t>
      </w:r>
      <w:r>
        <w:t xml:space="preserve">tibiotic resistant infections found that the additional medical costs related to their treatment ranged </w:t>
      </w:r>
      <w:r>
        <w:lastRenderedPageBreak/>
        <w:t xml:space="preserve">between </w:t>
      </w:r>
      <w:r w:rsidR="00104C1F">
        <w:t>$18.588 to $29,069 per patient</w:t>
      </w:r>
      <w:r>
        <w:t xml:space="preserve"> and that they were associated with a 6.4 to 12.7-</w:t>
      </w:r>
      <w:r w:rsidR="00104C1F">
        <w:t>day</w:t>
      </w:r>
      <w:r>
        <w:t xml:space="preserve"> increased length of stay</w:t>
      </w:r>
      <w:r w:rsidR="007C24E3">
        <w:rPr>
          <w:vertAlign w:val="superscript"/>
        </w:rPr>
        <w:t>6</w:t>
      </w:r>
      <w:r w:rsidR="00104C1F">
        <w:t xml:space="preserve">.   </w:t>
      </w:r>
    </w:p>
    <w:p w:rsidR="00765AF5" w:rsidRDefault="00F772CF">
      <w:r>
        <w:t>In the current economic climate, all departments are looking for ways to save costs and reduce length of stay with both short-term and long-term solutions.  In the spirit of Patients are First, all departments are adapting</w:t>
      </w:r>
      <w:r w:rsidR="00F30C59">
        <w:t xml:space="preserve"> their processes</w:t>
      </w:r>
      <w:r>
        <w:t xml:space="preserve"> </w:t>
      </w:r>
      <w:r w:rsidR="00F30C59">
        <w:t xml:space="preserve">in order </w:t>
      </w:r>
      <w:r>
        <w:t>to do what is best for the health, well-being, and experience of the patient</w:t>
      </w:r>
      <w:r w:rsidR="00F30C59">
        <w:t>, while at the same time reducing costs.</w:t>
      </w:r>
      <w:r>
        <w:t xml:space="preserve">  A change that impacts the trend of antibiotic resistance </w:t>
      </w:r>
      <w:r w:rsidR="00F30C59">
        <w:t>would most certainly result in a financial benefit for the hospital while implementing a best care practice for our patients.</w:t>
      </w:r>
      <w:r>
        <w:t xml:space="preserve"> </w:t>
      </w:r>
    </w:p>
    <w:p w:rsidR="00F772CF" w:rsidRDefault="00F772CF" w:rsidP="00F772CF">
      <w:pPr>
        <w:rPr>
          <w:b/>
        </w:rPr>
      </w:pPr>
    </w:p>
    <w:p w:rsidR="00F772CF" w:rsidRPr="00F772CF" w:rsidRDefault="00F772CF">
      <w:pPr>
        <w:rPr>
          <w:b/>
        </w:rPr>
      </w:pPr>
      <w:r>
        <w:rPr>
          <w:b/>
        </w:rPr>
        <w:t>Research: Why the Meat We Serve Matters</w:t>
      </w:r>
    </w:p>
    <w:p w:rsidR="00593411" w:rsidRDefault="00475D7A">
      <w:r>
        <w:t xml:space="preserve">There are many factors that contribute to the </w:t>
      </w:r>
      <w:r w:rsidR="00C718ED">
        <w:t>increasing threat of</w:t>
      </w:r>
      <w:r>
        <w:t xml:space="preserve"> antibiotic resistance.  One </w:t>
      </w:r>
      <w:r w:rsidR="00C718ED">
        <w:t>significant contributor is</w:t>
      </w:r>
      <w:r w:rsidR="008B1CDA">
        <w:t xml:space="preserve"> routine </w:t>
      </w:r>
      <w:r>
        <w:t>non-therapeutic use of small doses of antibiotics given to animals raised for the purpose of food</w:t>
      </w:r>
      <w:r w:rsidR="007C24E3">
        <w:rPr>
          <w:vertAlign w:val="superscript"/>
        </w:rPr>
        <w:t>7</w:t>
      </w:r>
      <w:r w:rsidR="00A63672">
        <w:t>.  Livestock a</w:t>
      </w:r>
      <w:r>
        <w:t xml:space="preserve">nimals are given antibiotics regularly </w:t>
      </w:r>
      <w:r w:rsidR="00CF0FFC">
        <w:t>whether or not they have</w:t>
      </w:r>
      <w:r>
        <w:t xml:space="preserve"> shown any signs of a disease requiring treatment</w:t>
      </w:r>
      <w:r w:rsidR="0088083E">
        <w:t xml:space="preserve">.  </w:t>
      </w:r>
      <w:r w:rsidR="00CF0FFC">
        <w:t xml:space="preserve">Instead, the medications are given to </w:t>
      </w:r>
      <w:r w:rsidR="00C718ED">
        <w:t xml:space="preserve">increase overall food production, </w:t>
      </w:r>
      <w:r w:rsidR="00413A77">
        <w:t>reduce probability of disease transmission from infected livestock</w:t>
      </w:r>
      <w:r w:rsidR="00C718ED">
        <w:t xml:space="preserve">, and to reduce </w:t>
      </w:r>
      <w:proofErr w:type="spellStart"/>
      <w:r w:rsidR="00C718ED">
        <w:t>foodborne</w:t>
      </w:r>
      <w:proofErr w:type="spellEnd"/>
      <w:r w:rsidR="00C718ED">
        <w:t xml:space="preserve"> pathogens</w:t>
      </w:r>
      <w:r w:rsidR="007C24E3">
        <w:rPr>
          <w:vertAlign w:val="superscript"/>
        </w:rPr>
        <w:t>8</w:t>
      </w:r>
      <w:r w:rsidR="00C718ED">
        <w:t xml:space="preserve">.  </w:t>
      </w:r>
    </w:p>
    <w:p w:rsidR="00F932AF" w:rsidRDefault="002862C2">
      <w:r>
        <w:t xml:space="preserve">According to the Federal Drug Administration (FDA), “bacteria and other microorganisms that cause infections are remarkably resilient and can develop ways to survive drugs meant to kill or weaken them.”   When bacteria encounter antibiotics, they are given the opportunity to develop </w:t>
      </w:r>
      <w:r w:rsidR="00413A77">
        <w:t>alternative survival mechanisms</w:t>
      </w:r>
      <w:r>
        <w:t xml:space="preserve">, </w:t>
      </w:r>
      <w:r w:rsidR="00413A77">
        <w:t xml:space="preserve">thus increasing the risk for resistance, </w:t>
      </w:r>
      <w:r>
        <w:t>known as antibiotic resistance, antimicrobial resistance, or drug resistance</w:t>
      </w:r>
      <w:r w:rsidR="007C24E3">
        <w:rPr>
          <w:vertAlign w:val="superscript"/>
        </w:rPr>
        <w:t>9</w:t>
      </w:r>
      <w:r>
        <w:t xml:space="preserve">.  </w:t>
      </w:r>
      <w:r w:rsidR="00413A77">
        <w:t>Any</w:t>
      </w:r>
      <w:r>
        <w:t xml:space="preserve"> antibiotic use can contribute to creating antibiotic resistant bacteria.  </w:t>
      </w:r>
    </w:p>
    <w:p w:rsidR="00A63672" w:rsidRDefault="00A63672">
      <w:r>
        <w:t>In 2011, 29.9 million pounds of antibiotics were sold for use on industrial farms while only 7.7 million pounds were sold in the same year to treat sick people</w:t>
      </w:r>
      <w:r w:rsidR="007C24E3">
        <w:rPr>
          <w:vertAlign w:val="superscript"/>
        </w:rPr>
        <w:t>10</w:t>
      </w:r>
      <w:r w:rsidR="00413A77">
        <w:t>.</w:t>
      </w:r>
      <w:r w:rsidR="00AD10B0">
        <w:t xml:space="preserve">  Industrial farms</w:t>
      </w:r>
      <w:r w:rsidR="00413A77">
        <w:t xml:space="preserve"> use</w:t>
      </w:r>
      <w:r>
        <w:t xml:space="preserve"> almost </w:t>
      </w:r>
      <w:r w:rsidR="00413A77">
        <w:t>four times</w:t>
      </w:r>
      <w:r>
        <w:t xml:space="preserve"> the antibiotics that are used to</w:t>
      </w:r>
      <w:r w:rsidR="00413A77">
        <w:t xml:space="preserve"> treat humans and consumers continue to </w:t>
      </w:r>
      <w:r>
        <w:t>enabl</w:t>
      </w:r>
      <w:r w:rsidR="00413A77">
        <w:t>e</w:t>
      </w:r>
      <w:r>
        <w:t xml:space="preserve"> this practice by purchasing meat produced </w:t>
      </w:r>
      <w:r w:rsidR="00413A77">
        <w:t>by</w:t>
      </w:r>
      <w:r>
        <w:t xml:space="preserve"> these farms.  </w:t>
      </w:r>
    </w:p>
    <w:p w:rsidR="00233376" w:rsidRDefault="00233376">
      <w:r>
        <w:rPr>
          <w:rFonts w:ascii="Arial" w:hAnsi="Arial" w:cs="Arial"/>
          <w:noProof/>
          <w:color w:val="434343"/>
          <w:sz w:val="16"/>
          <w:szCs w:val="16"/>
        </w:rPr>
        <w:lastRenderedPageBreak/>
        <w:drawing>
          <wp:inline distT="0" distB="0" distL="0" distR="0">
            <wp:extent cx="3336625" cy="2787741"/>
            <wp:effectExtent l="19050" t="0" r="0" b="0"/>
            <wp:docPr id="1" name="Picture 1" descr="HHIF_fi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HIF_fig1"/>
                    <pic:cNvPicPr>
                      <a:picLocks noChangeAspect="1" noChangeArrowheads="1"/>
                    </pic:cNvPicPr>
                  </pic:nvPicPr>
                  <pic:blipFill>
                    <a:blip r:embed="rId5" cstate="print"/>
                    <a:srcRect/>
                    <a:stretch>
                      <a:fillRect/>
                    </a:stretch>
                  </pic:blipFill>
                  <pic:spPr bwMode="auto">
                    <a:xfrm>
                      <a:off x="0" y="0"/>
                      <a:ext cx="3334970" cy="2786358"/>
                    </a:xfrm>
                    <a:prstGeom prst="rect">
                      <a:avLst/>
                    </a:prstGeom>
                    <a:noFill/>
                    <a:ln w="9525">
                      <a:noFill/>
                      <a:miter lim="800000"/>
                      <a:headEnd/>
                      <a:tailEnd/>
                    </a:ln>
                  </pic:spPr>
                </pic:pic>
              </a:graphicData>
            </a:graphic>
          </wp:inline>
        </w:drawing>
      </w:r>
      <w:r>
        <w:br/>
        <w:t xml:space="preserve">Figure 1 </w:t>
      </w:r>
      <w:r w:rsidR="00AE701A" w:rsidRPr="00AE701A">
        <w:rPr>
          <w:vertAlign w:val="superscript"/>
        </w:rPr>
        <w:t>12</w:t>
      </w:r>
    </w:p>
    <w:p w:rsidR="001A480F" w:rsidRDefault="0090218A">
      <w:r>
        <w:t xml:space="preserve">Antibiotic resistance results from this practice not only </w:t>
      </w:r>
      <w:r w:rsidR="00413A77">
        <w:t>because of</w:t>
      </w:r>
      <w:r>
        <w:t xml:space="preserve"> the bulk of antibiotics </w:t>
      </w:r>
      <w:r w:rsidR="00413A77">
        <w:t xml:space="preserve">being </w:t>
      </w:r>
      <w:r>
        <w:t xml:space="preserve">used but also </w:t>
      </w:r>
      <w:r w:rsidR="00413A77">
        <w:t>because of</w:t>
      </w:r>
      <w:r>
        <w:t xml:space="preserve"> the nature in which it is given.  The small-dose, non-therapeutic administration of antibiotics </w:t>
      </w:r>
      <w:r w:rsidR="00413A77">
        <w:t>is often</w:t>
      </w:r>
      <w:r>
        <w:t xml:space="preserve"> inadequate to kill all</w:t>
      </w:r>
      <w:r w:rsidR="00413A77">
        <w:t xml:space="preserve"> of the</w:t>
      </w:r>
      <w:r>
        <w:t xml:space="preserve"> bacteria</w:t>
      </w:r>
      <w:r w:rsidR="00413A77">
        <w:t>.  This leaves</w:t>
      </w:r>
      <w:r>
        <w:t xml:space="preserve"> some organisms alive and available to transmit </w:t>
      </w:r>
      <w:r w:rsidR="00AC7A07">
        <w:t xml:space="preserve">their </w:t>
      </w:r>
      <w:r>
        <w:t>survival characteristics to other bacteria</w:t>
      </w:r>
      <w:r w:rsidR="007C24E3">
        <w:rPr>
          <w:vertAlign w:val="superscript"/>
        </w:rPr>
        <w:t>11</w:t>
      </w:r>
      <w:r>
        <w:t xml:space="preserve">.  Bacteria develop resistance by changing cell wall permeability to prevent antibiotics from entering, </w:t>
      </w:r>
      <w:r w:rsidR="006B4736">
        <w:t>by changing cell structure, or by producing enzymes that destroy antibiotics</w:t>
      </w:r>
      <w:r w:rsidR="007C24E3">
        <w:rPr>
          <w:vertAlign w:val="superscript"/>
        </w:rPr>
        <w:t>11</w:t>
      </w:r>
      <w:r w:rsidR="006B4736">
        <w:t>.  Once bacteria have developed resistance mechanisms, they can easily join together to transfer DNA or provide their updated DNA to other bacteria through a variety of other means</w:t>
      </w:r>
      <w:r w:rsidR="007C24E3">
        <w:rPr>
          <w:vertAlign w:val="superscript"/>
        </w:rPr>
        <w:t>11</w:t>
      </w:r>
      <w:r w:rsidR="006B4736">
        <w:t xml:space="preserve">.  Bacteria multiply rapidly and resistance </w:t>
      </w:r>
      <w:r w:rsidR="00AC7A07">
        <w:t xml:space="preserve">can spread </w:t>
      </w:r>
      <w:r w:rsidR="006B4736">
        <w:t xml:space="preserve">quickly.  Antibiotic resistant bacteria </w:t>
      </w:r>
      <w:r w:rsidR="00670ECC">
        <w:t xml:space="preserve">from farms can then travel via </w:t>
      </w:r>
      <w:r w:rsidR="006B4736">
        <w:t xml:space="preserve">animal feces or skin through slaughter facilities and meat processing plants to </w:t>
      </w:r>
      <w:r w:rsidR="00FA6C35">
        <w:t xml:space="preserve">reach human populations.  Entrance points include contact with inadequately cooked contaminated meat, farm workers or meat processors </w:t>
      </w:r>
      <w:r w:rsidR="00637D1E">
        <w:t>who carry</w:t>
      </w:r>
      <w:r w:rsidR="00FA6C35">
        <w:t xml:space="preserve"> the bacteria, contaminated surface or ground water, contaminated crops, or air that is vented from animal housing or is released during animal transport</w:t>
      </w:r>
      <w:r w:rsidR="007C24E3">
        <w:rPr>
          <w:vertAlign w:val="superscript"/>
        </w:rPr>
        <w:t>11</w:t>
      </w:r>
      <w:r w:rsidR="00FA6C35">
        <w:t>.  The FDA, U.S. Department of Agriculture, and CDC all agree that “there is a definitive link between the use of antibiotics in food animal production and antibiotic-resistant infections in people</w:t>
      </w:r>
      <w:r w:rsidR="007C24E3">
        <w:rPr>
          <w:vertAlign w:val="superscript"/>
        </w:rPr>
        <w:t>10</w:t>
      </w:r>
      <w:r w:rsidR="00FA6C35">
        <w:t>.”</w:t>
      </w:r>
    </w:p>
    <w:p w:rsidR="00F3175A" w:rsidRDefault="00F3175A">
      <w:r>
        <w:t>Studies have found antibiotic resistant bacteria present in meat and poultry sold in grocery stores.  Tests on supermarket meat samples performed by the National Antimicrobial Resistance Monitoring System in 2011 found significant amounts of antimicrobial resistant salmonella and Campylobacter</w:t>
      </w:r>
      <w:r w:rsidR="007C24E3">
        <w:rPr>
          <w:vertAlign w:val="superscript"/>
        </w:rPr>
        <w:t>12</w:t>
      </w:r>
      <w:r>
        <w:t xml:space="preserve">.  </w:t>
      </w:r>
      <w:r w:rsidR="001A1122">
        <w:t xml:space="preserve">Their analysis published last February indicates </w:t>
      </w:r>
      <w:r w:rsidR="00637D1E">
        <w:t xml:space="preserve">that </w:t>
      </w:r>
      <w:r w:rsidR="001A1122">
        <w:t xml:space="preserve">antibiotic-resistant bacteria was found on 81% of </w:t>
      </w:r>
      <w:r w:rsidR="00637D1E">
        <w:t xml:space="preserve">the </w:t>
      </w:r>
      <w:r w:rsidR="001A1122">
        <w:t xml:space="preserve">ground turkey, 69% of </w:t>
      </w:r>
      <w:r w:rsidR="00637D1E">
        <w:t xml:space="preserve">the </w:t>
      </w:r>
      <w:r w:rsidR="001A1122">
        <w:t xml:space="preserve">pork, 55% of </w:t>
      </w:r>
      <w:r w:rsidR="00637D1E">
        <w:t xml:space="preserve">the </w:t>
      </w:r>
      <w:r w:rsidR="001A1122">
        <w:t xml:space="preserve">ground beef, and 39% of </w:t>
      </w:r>
      <w:r w:rsidR="00637D1E">
        <w:t>the chicken that was</w:t>
      </w:r>
      <w:r w:rsidR="001A1122">
        <w:t xml:space="preserve"> tested</w:t>
      </w:r>
      <w:r w:rsidR="007C24E3">
        <w:rPr>
          <w:vertAlign w:val="superscript"/>
        </w:rPr>
        <w:t>12</w:t>
      </w:r>
      <w:r w:rsidR="001A1122">
        <w:t xml:space="preserve">.  </w:t>
      </w:r>
    </w:p>
    <w:p w:rsidR="001A1122" w:rsidRDefault="001A1122">
      <w:r>
        <w:t xml:space="preserve">Antibiotic resistant bacteria have clearly made their way to humans from industrial farms and are increasing in number.  </w:t>
      </w:r>
    </w:p>
    <w:p w:rsidR="00E5368E" w:rsidRDefault="00E5368E" w:rsidP="00E5368E">
      <w:r>
        <w:t>It is important for healthcare organizations to take a stand against raising livestock with poorly stewarded antibiotics.  The health care sector represents 18 percent of the gross domestic product</w:t>
      </w:r>
      <w:r w:rsidR="007C24E3">
        <w:rPr>
          <w:vertAlign w:val="superscript"/>
        </w:rPr>
        <w:t>13</w:t>
      </w:r>
      <w:r>
        <w:t xml:space="preserve"> and has the purchasing power to make real industry change.  </w:t>
      </w:r>
    </w:p>
    <w:p w:rsidR="003E623D" w:rsidRDefault="00E5368E" w:rsidP="00E5368E">
      <w:r>
        <w:lastRenderedPageBreak/>
        <w:t>At the clinic</w:t>
      </w:r>
      <w:r w:rsidR="00224425">
        <w:t xml:space="preserve">al level, practitioners are being urged to </w:t>
      </w:r>
      <w:r>
        <w:t>carefully steward antibiotics</w:t>
      </w:r>
      <w:r w:rsidR="00224425">
        <w:t>, decreasing inappropriate use and adhering to appropriate prescription guidelines</w:t>
      </w:r>
      <w:r w:rsidR="007C24E3">
        <w:rPr>
          <w:vertAlign w:val="superscript"/>
        </w:rPr>
        <w:t>14</w:t>
      </w:r>
      <w:r w:rsidR="00224425">
        <w:t xml:space="preserve">.  </w:t>
      </w:r>
      <w:r w:rsidR="00840044">
        <w:t xml:space="preserve">On </w:t>
      </w:r>
      <w:r w:rsidR="00CD2195">
        <w:t>a</w:t>
      </w:r>
      <w:r w:rsidR="00840044">
        <w:t xml:space="preserve"> smaller scale, </w:t>
      </w:r>
      <w:r w:rsidR="00CD2195">
        <w:t>these</w:t>
      </w:r>
      <w:r w:rsidR="00840044">
        <w:t xml:space="preserve"> interventions in the clinical setting have been successful</w:t>
      </w:r>
      <w:r w:rsidR="007C24E3">
        <w:rPr>
          <w:vertAlign w:val="superscript"/>
        </w:rPr>
        <w:t>14</w:t>
      </w:r>
      <w:r w:rsidR="00840044">
        <w:t xml:space="preserve">.  However, it is clear the problem of antibiotic resistance is </w:t>
      </w:r>
      <w:proofErr w:type="spellStart"/>
      <w:r w:rsidR="00840044">
        <w:t>multifactorial</w:t>
      </w:r>
      <w:proofErr w:type="spellEnd"/>
      <w:r w:rsidR="00840044">
        <w:t xml:space="preserve"> and the solution will involve participation from multiple sectors, including the food industry where the bulk of antibiotics are used nationally.  </w:t>
      </w:r>
    </w:p>
    <w:p w:rsidR="00E5368E" w:rsidRPr="005710B4" w:rsidRDefault="00E5368E" w:rsidP="00E5368E">
      <w:r>
        <w:t xml:space="preserve">The University </w:t>
      </w:r>
      <w:proofErr w:type="gramStart"/>
      <w:r>
        <w:t>of</w:t>
      </w:r>
      <w:proofErr w:type="gramEnd"/>
      <w:r>
        <w:t xml:space="preserve"> Washington Medical Center has a diminishing opportunity to be a leader in the change of meat purchasing policies in healthcare.  Earlier this year, the academic senate at the University of California at San Francisco unanimously passed a resolution to phase out purchasing meat produced with non therapeutic antibiotics and they are urging other UC campuses to follow suit</w:t>
      </w:r>
      <w:r w:rsidR="007C24E3">
        <w:rPr>
          <w:vertAlign w:val="superscript"/>
        </w:rPr>
        <w:t>15</w:t>
      </w:r>
      <w:r>
        <w:t xml:space="preserve">. </w:t>
      </w:r>
      <w:r w:rsidR="005710B4">
        <w:rPr>
          <w:i/>
        </w:rPr>
        <w:t xml:space="preserve"> </w:t>
      </w:r>
      <w:r w:rsidR="005710B4">
        <w:t>Overlake Hospital adopted a purchasing policy that prioritizes antibiotic-free products</w:t>
      </w:r>
      <w:r w:rsidR="007C24E3">
        <w:rPr>
          <w:vertAlign w:val="superscript"/>
        </w:rPr>
        <w:t>16</w:t>
      </w:r>
      <w:r w:rsidR="005710B4">
        <w:t>. Currently over 40% of the meat and poultry they purchase was raised without the use of</w:t>
      </w:r>
      <w:r w:rsidR="00472514">
        <w:t xml:space="preserve"> antibiotics.  Neither of these facilities has yet completely replaced poultry and pork with antibiotic-free products.  UWMC still has the opportunity to lead this change. </w:t>
      </w:r>
    </w:p>
    <w:p w:rsidR="003E623D" w:rsidRDefault="003E623D" w:rsidP="004B009C">
      <w:pPr>
        <w:rPr>
          <w:b/>
        </w:rPr>
      </w:pPr>
    </w:p>
    <w:p w:rsidR="004B009C" w:rsidRDefault="004B009C" w:rsidP="004B009C">
      <w:pPr>
        <w:rPr>
          <w:b/>
        </w:rPr>
      </w:pPr>
      <w:r>
        <w:rPr>
          <w:b/>
        </w:rPr>
        <w:t>Action: What We Have Already Accomplished</w:t>
      </w:r>
    </w:p>
    <w:p w:rsidR="008A2798" w:rsidRDefault="00475D7A">
      <w:r>
        <w:t xml:space="preserve">In 2007, the Food and Nutrition Services Department at the University </w:t>
      </w:r>
      <w:proofErr w:type="gramStart"/>
      <w:r>
        <w:t>of</w:t>
      </w:r>
      <w:proofErr w:type="gramEnd"/>
      <w:r>
        <w:t xml:space="preserve"> Washington Medical Center signed the Healthy Food in Health Care Pledge.  </w:t>
      </w:r>
      <w:r w:rsidR="00FF57A6">
        <w:t>By signing</w:t>
      </w:r>
      <w:r>
        <w:t xml:space="preserve"> the pledge, we declared that we </w:t>
      </w:r>
      <w:r w:rsidR="00CD2195">
        <w:t>would</w:t>
      </w:r>
      <w:r>
        <w:t xml:space="preserve"> provide our community with local, nutritious, and sustainable food</w:t>
      </w:r>
      <w:r w:rsidR="007C24E3">
        <w:rPr>
          <w:vertAlign w:val="superscript"/>
        </w:rPr>
        <w:t>17</w:t>
      </w:r>
      <w:r>
        <w:t>.  We developed a departmental Wellness Program with the mission of improving the health of the community by linking evidence-based nutrition to the healthy foods we serve and to the education we provide staff, patients, and the community.  Through this pro</w:t>
      </w:r>
      <w:r w:rsidR="00FF57A6">
        <w:t xml:space="preserve">gram we have already achieved many noteworthy </w:t>
      </w:r>
      <w:r>
        <w:t>goals</w:t>
      </w:r>
      <w:r w:rsidR="00CD2195">
        <w:t>:</w:t>
      </w:r>
      <w:r>
        <w:t xml:space="preserve"> i</w:t>
      </w:r>
      <w:r w:rsidR="00C409B6">
        <w:t xml:space="preserve">ncreasing healthy </w:t>
      </w:r>
      <w:r w:rsidR="00CD2195">
        <w:t xml:space="preserve">food </w:t>
      </w:r>
      <w:r w:rsidR="00C409B6">
        <w:t xml:space="preserve">options on our menus, </w:t>
      </w:r>
      <w:r>
        <w:t xml:space="preserve">increasing our local purchasing, </w:t>
      </w:r>
      <w:proofErr w:type="gramStart"/>
      <w:r>
        <w:t>reducing</w:t>
      </w:r>
      <w:proofErr w:type="gramEnd"/>
      <w:r>
        <w:t xml:space="preserve"> </w:t>
      </w:r>
      <w:r w:rsidR="008A2798">
        <w:t xml:space="preserve">volume of </w:t>
      </w:r>
      <w:r>
        <w:t>meat purchas</w:t>
      </w:r>
      <w:r w:rsidR="008A2798">
        <w:t>ed</w:t>
      </w:r>
      <w:r w:rsidR="00CD2195">
        <w:t xml:space="preserve"> and served</w:t>
      </w:r>
      <w:r>
        <w:t xml:space="preserve">, </w:t>
      </w:r>
      <w:r w:rsidR="00CD2195">
        <w:t>decreasing</w:t>
      </w:r>
      <w:r w:rsidR="00442E6F">
        <w:t xml:space="preserve"> sugar</w:t>
      </w:r>
      <w:r w:rsidR="00CD2195">
        <w:t>-</w:t>
      </w:r>
      <w:r w:rsidR="00442E6F">
        <w:t xml:space="preserve">sweetened beverages, </w:t>
      </w:r>
      <w:r w:rsidR="00D149C7">
        <w:t>increasing the availability of organic foods</w:t>
      </w:r>
      <w:r w:rsidR="00442E6F">
        <w:t>, and maintaining a monthly farmer’s market</w:t>
      </w:r>
      <w:r w:rsidR="00CD2195">
        <w:t xml:space="preserve"> </w:t>
      </w:r>
      <w:r w:rsidR="00442E6F">
        <w:t>for the UWMC community</w:t>
      </w:r>
      <w:r w:rsidR="00D149C7">
        <w:t>.  We have received awards and media attention for our progress</w:t>
      </w:r>
      <w:r w:rsidR="007C24E3">
        <w:rPr>
          <w:vertAlign w:val="superscript"/>
        </w:rPr>
        <w:t>18</w:t>
      </w:r>
      <w:proofErr w:type="gramStart"/>
      <w:r w:rsidR="00574B1A" w:rsidRPr="00574B1A">
        <w:rPr>
          <w:vertAlign w:val="superscript"/>
        </w:rPr>
        <w:t>,</w:t>
      </w:r>
      <w:r w:rsidR="007C24E3">
        <w:rPr>
          <w:vertAlign w:val="superscript"/>
        </w:rPr>
        <w:t>19</w:t>
      </w:r>
      <w:r w:rsidR="00574B1A" w:rsidRPr="00574B1A">
        <w:rPr>
          <w:vertAlign w:val="superscript"/>
        </w:rPr>
        <w:t>,</w:t>
      </w:r>
      <w:r w:rsidR="00FE3F11">
        <w:rPr>
          <w:vertAlign w:val="superscript"/>
        </w:rPr>
        <w:t>20</w:t>
      </w:r>
      <w:proofErr w:type="gramEnd"/>
      <w:r w:rsidR="00FB311F">
        <w:rPr>
          <w:vertAlign w:val="superscript"/>
        </w:rPr>
        <w:t xml:space="preserve"> </w:t>
      </w:r>
      <w:r w:rsidR="00FB311F">
        <w:t xml:space="preserve">and </w:t>
      </w:r>
      <w:r w:rsidR="00CD2195">
        <w:t xml:space="preserve">our goal is to continue to </w:t>
      </w:r>
      <w:r w:rsidR="00C718ED">
        <w:t>make improvements</w:t>
      </w:r>
      <w:r w:rsidR="00FB311F">
        <w:t xml:space="preserve">.  </w:t>
      </w:r>
    </w:p>
    <w:p w:rsidR="00A30FF1" w:rsidRDefault="00734781">
      <w:r>
        <w:t>For our next improvement</w:t>
      </w:r>
      <w:r w:rsidR="00FB311F">
        <w:t>, we would like to provide our commun</w:t>
      </w:r>
      <w:r>
        <w:t>ity with poultry and pork that has been</w:t>
      </w:r>
      <w:r w:rsidR="00FB311F">
        <w:t xml:space="preserve"> raised without antibiotics.  </w:t>
      </w:r>
      <w:r w:rsidR="00D149C7">
        <w:t>As research grows in the area of anti</w:t>
      </w:r>
      <w:r w:rsidR="00FF57A6">
        <w:t>biotic resistance</w:t>
      </w:r>
      <w:r w:rsidR="00D149C7">
        <w:t>, we s</w:t>
      </w:r>
      <w:r w:rsidR="00B20555">
        <w:t>ee this as a matter in which we</w:t>
      </w:r>
      <w:r w:rsidR="00D149C7">
        <w:t xml:space="preserve"> as a leading academic medical center should no longer be silent</w:t>
      </w:r>
      <w:r>
        <w:t>.  Instead, we should lead the charge toward change</w:t>
      </w:r>
      <w:r w:rsidR="00D149C7">
        <w:t>.  To accomplish this</w:t>
      </w:r>
      <w:r w:rsidR="006D3D60">
        <w:t xml:space="preserve"> objective</w:t>
      </w:r>
      <w:r w:rsidR="00D149C7">
        <w:t xml:space="preserve">, Food and Nutrition Services will </w:t>
      </w:r>
      <w:r>
        <w:t>need to budget</w:t>
      </w:r>
      <w:r w:rsidR="00D149C7">
        <w:t xml:space="preserve"> an additional $</w:t>
      </w:r>
      <w:r w:rsidR="000F35D0">
        <w:t xml:space="preserve">69,000 </w:t>
      </w:r>
      <w:r w:rsidR="00D149C7">
        <w:t>per year</w:t>
      </w:r>
      <w:r>
        <w:t xml:space="preserve"> for food costs</w:t>
      </w:r>
      <w:r w:rsidR="00D149C7">
        <w:t xml:space="preserve">.  </w:t>
      </w:r>
    </w:p>
    <w:p w:rsidR="008A2798" w:rsidRDefault="00734781" w:rsidP="008A2798">
      <w:pPr>
        <w:tabs>
          <w:tab w:val="left" w:pos="3111"/>
        </w:tabs>
      </w:pPr>
      <w:r>
        <w:t xml:space="preserve">Our department </w:t>
      </w:r>
      <w:r w:rsidR="008A2798">
        <w:t xml:space="preserve">has already made </w:t>
      </w:r>
      <w:r>
        <w:t>significant changes in how we purchase meat</w:t>
      </w:r>
      <w:r w:rsidR="008A2798">
        <w:t>.  We signed the Balanced Menus Challenge</w:t>
      </w:r>
      <w:r w:rsidR="00FE3F11">
        <w:rPr>
          <w:vertAlign w:val="superscript"/>
        </w:rPr>
        <w:t>21</w:t>
      </w:r>
      <w:r w:rsidR="008A2798">
        <w:t xml:space="preserve"> through Healthcare </w:t>
      </w:r>
      <w:proofErr w:type="gramStart"/>
      <w:r w:rsidR="008A2798">
        <w:t>Without</w:t>
      </w:r>
      <w:proofErr w:type="gramEnd"/>
      <w:r w:rsidR="008A2798">
        <w:t xml:space="preserve"> Harm with the </w:t>
      </w:r>
      <w:r>
        <w:t>commitment</w:t>
      </w:r>
      <w:r w:rsidR="008A2798">
        <w:t xml:space="preserve"> of achieving a 20% reduction in </w:t>
      </w:r>
      <w:r>
        <w:t>our</w:t>
      </w:r>
      <w:r w:rsidR="008A2798">
        <w:t xml:space="preserve"> meat and poultry purchases.  The reason for this change is threefol</w:t>
      </w:r>
      <w:r>
        <w:t>d.  The first is sustainability.  B</w:t>
      </w:r>
      <w:r w:rsidR="008A2798">
        <w:t>y reducing our meat purchasing we are reducing global air and water contamination and climate change through methane and transportation emissions.  The second is health</w:t>
      </w:r>
      <w:r>
        <w:t xml:space="preserve">. </w:t>
      </w:r>
      <w:r w:rsidR="008A2798">
        <w:t xml:space="preserve"> </w:t>
      </w:r>
      <w:r>
        <w:t>W</w:t>
      </w:r>
      <w:r w:rsidR="008A2798">
        <w:t xml:space="preserve">e are providing new </w:t>
      </w:r>
      <w:r>
        <w:t xml:space="preserve">and </w:t>
      </w:r>
      <w:r w:rsidR="008A2798">
        <w:t>innovat</w:t>
      </w:r>
      <w:r>
        <w:t>ive healthy vegetarian options for</w:t>
      </w:r>
      <w:r w:rsidR="008A2798">
        <w:t xml:space="preserve"> our patients and customers.  The third is cost</w:t>
      </w:r>
      <w:r>
        <w:t>.  Meat is one of our most expensive food items.  B</w:t>
      </w:r>
      <w:r w:rsidR="008A2798">
        <w:t>y red</w:t>
      </w:r>
      <w:r w:rsidR="00960473">
        <w:t xml:space="preserve">ucing </w:t>
      </w:r>
      <w:r>
        <w:t xml:space="preserve">the amount that we purchase, we have more funds to invest in healthy, local, and sustainable foods.  </w:t>
      </w:r>
      <w:r w:rsidR="00960473">
        <w:t xml:space="preserve">  </w:t>
      </w:r>
    </w:p>
    <w:p w:rsidR="009155F0" w:rsidRDefault="009155F0" w:rsidP="008A2798">
      <w:pPr>
        <w:tabs>
          <w:tab w:val="left" w:pos="3111"/>
        </w:tabs>
      </w:pPr>
      <w:r>
        <w:lastRenderedPageBreak/>
        <w:t xml:space="preserve">In the course of our first year following the Balanced Menus Challenge, we reduced </w:t>
      </w:r>
      <w:r w:rsidR="00734781">
        <w:t xml:space="preserve">the amount of </w:t>
      </w:r>
      <w:r>
        <w:t xml:space="preserve">meat purchased for the Plaza Café by 4,875lbs-9,750lbs and for the Center Dining Room Service by over 4,000lbs.  </w:t>
      </w:r>
      <w:r w:rsidR="000C3D23">
        <w:t xml:space="preserve">In addition to meat reduction, we have also decreased </w:t>
      </w:r>
      <w:r w:rsidR="0069432E">
        <w:t xml:space="preserve">dessert </w:t>
      </w:r>
      <w:r w:rsidR="000C3D23">
        <w:t>portion</w:t>
      </w:r>
      <w:r w:rsidR="0069432E">
        <w:t xml:space="preserve"> </w:t>
      </w:r>
      <w:r w:rsidR="000C3D23">
        <w:t>siz</w:t>
      </w:r>
      <w:r w:rsidR="0069432E">
        <w:t>es</w:t>
      </w:r>
      <w:r w:rsidR="000C3D23">
        <w:t xml:space="preserve"> and made some product changes</w:t>
      </w:r>
      <w:r w:rsidR="00734781">
        <w:t xml:space="preserve"> that have helped us save on ingredient costs.  With these changes we’ve seen an annual savings of </w:t>
      </w:r>
      <w:r w:rsidR="000C3D23">
        <w:t>$</w:t>
      </w:r>
      <w:r w:rsidR="000C3D23" w:rsidRPr="000C3D23">
        <w:t>29,620</w:t>
      </w:r>
      <w:r w:rsidR="00734781">
        <w:t xml:space="preserve"> through our room service program alone</w:t>
      </w:r>
      <w:r w:rsidR="000C3D23">
        <w:t xml:space="preserve">.  </w:t>
      </w:r>
      <w:r>
        <w:t>We have invested th</w:t>
      </w:r>
      <w:r w:rsidR="00734781">
        <w:t xml:space="preserve">is savings into the </w:t>
      </w:r>
      <w:r>
        <w:t xml:space="preserve">purchase of more organic, local, </w:t>
      </w:r>
      <w:r w:rsidR="000C3D23">
        <w:t xml:space="preserve">fresh, and </w:t>
      </w:r>
      <w:r>
        <w:t xml:space="preserve">nutritious foods for our patients and customers.  </w:t>
      </w:r>
      <w:r w:rsidR="0069432E">
        <w:t>Our investment is paying off with great customer feedback, improved employee satisfaction, and</w:t>
      </w:r>
      <w:r w:rsidR="00734781">
        <w:t xml:space="preserve"> increased media attention f</w:t>
      </w:r>
      <w:r w:rsidR="0069432E">
        <w:t>o</w:t>
      </w:r>
      <w:r w:rsidR="00734781">
        <w:t>r</w:t>
      </w:r>
      <w:r w:rsidR="0069432E">
        <w:t xml:space="preserve"> our wellness initiative.  </w:t>
      </w:r>
    </w:p>
    <w:p w:rsidR="001511EF" w:rsidRDefault="000C3D23" w:rsidP="008A2798">
      <w:pPr>
        <w:tabs>
          <w:tab w:val="left" w:pos="3111"/>
        </w:tabs>
      </w:pPr>
      <w:r>
        <w:t xml:space="preserve">We have done our due diligence with our menus and </w:t>
      </w:r>
      <w:r w:rsidR="0069432E">
        <w:t xml:space="preserve">food </w:t>
      </w:r>
      <w:r>
        <w:t xml:space="preserve">purchasing to balance </w:t>
      </w:r>
      <w:r w:rsidR="0069432E">
        <w:t xml:space="preserve">the </w:t>
      </w:r>
      <w:r>
        <w:t>costs of our many wellness improvements to date.   However, a project of this magnitude requires additional funding that we are</w:t>
      </w:r>
      <w:r w:rsidR="0069432E">
        <w:t xml:space="preserve"> unable to offset on our own;</w:t>
      </w:r>
      <w:r w:rsidR="00705347">
        <w:t xml:space="preserve"> we would appreciate the</w:t>
      </w:r>
      <w:r>
        <w:t xml:space="preserve"> support of the Medical Center to make the change to antibiotic free meat.</w:t>
      </w:r>
    </w:p>
    <w:p w:rsidR="00326A73" w:rsidRDefault="00EE7FDC">
      <w:pPr>
        <w:rPr>
          <w:b/>
        </w:rPr>
      </w:pPr>
      <w:r>
        <w:rPr>
          <w:b/>
        </w:rPr>
        <w:t>Need: How Much Change Will Cost</w:t>
      </w:r>
    </w:p>
    <w:p w:rsidR="003E623D" w:rsidRPr="00C70719" w:rsidRDefault="00C70719">
      <w:r>
        <w:t>We thoroughly reviewed our current poultry and pork products, assessing product type and total usage.  Additionally, we communicated with multiple vendors about their availability of antibiotic free products and compared prices and quality.  The details of this review and outcome are outlined in the addendum to this document.  In total, changing all of our poultry and pork products to antibiotic free alternatives will cost an additional $</w:t>
      </w:r>
      <w:r w:rsidR="000F35D0">
        <w:t>69,000</w:t>
      </w:r>
      <w:r>
        <w:t xml:space="preserve"> per year.</w:t>
      </w:r>
    </w:p>
    <w:p w:rsidR="00EE7FDC" w:rsidRDefault="00EE7FDC">
      <w:pPr>
        <w:rPr>
          <w:b/>
        </w:rPr>
      </w:pPr>
      <w:r>
        <w:rPr>
          <w:b/>
        </w:rPr>
        <w:t>Support: UW Physicians Support Change</w:t>
      </w:r>
    </w:p>
    <w:p w:rsidR="00C722F4" w:rsidRDefault="00F8356F" w:rsidP="00C722F4">
      <w:r>
        <w:t xml:space="preserve">While we were writing this proposal, Paul </w:t>
      </w:r>
      <w:proofErr w:type="spellStart"/>
      <w:r>
        <w:t>Pottinger</w:t>
      </w:r>
      <w:proofErr w:type="spellEnd"/>
      <w:r>
        <w:t xml:space="preserve">, MD, DTM&amp;H, contacted us on his own accord to ask if we would be willing to </w:t>
      </w:r>
      <w:r w:rsidR="00734781">
        <w:t>work with him to make UWMC antibiotic-free</w:t>
      </w:r>
      <w:r>
        <w:t xml:space="preserve">.  Dr. </w:t>
      </w:r>
      <w:proofErr w:type="spellStart"/>
      <w:r>
        <w:t>Pottinger</w:t>
      </w:r>
      <w:proofErr w:type="spellEnd"/>
      <w:r>
        <w:t xml:space="preserve"> is an Associate Professor in Infectious Diseases Medicine, an Associate Director for the ID Fellowship Program, and Director of the Antimicrobial Stewardship Program.  He states, </w:t>
      </w:r>
      <w:r w:rsidR="00C722F4">
        <w:t>“</w:t>
      </w:r>
      <w:r w:rsidR="00C722F4" w:rsidRPr="00C722F4">
        <w:t>Antibiotic misuse is killing us--literally.  I have patients in the</w:t>
      </w:r>
      <w:r w:rsidR="006F687D">
        <w:t xml:space="preserve"> </w:t>
      </w:r>
      <w:r w:rsidR="00C722F4">
        <w:t xml:space="preserve">hospital </w:t>
      </w:r>
      <w:r w:rsidR="00C722F4" w:rsidRPr="00C722F4">
        <w:t>who have infections with no good treatment options</w:t>
      </w:r>
      <w:r w:rsidR="00C722F4">
        <w:rPr>
          <w:rFonts w:ascii="Calibri" w:hAnsi="Calibri" w:cs="Calibri"/>
        </w:rPr>
        <w:t xml:space="preserve">; </w:t>
      </w:r>
      <w:r w:rsidR="00C722F4" w:rsidRPr="00C722F4">
        <w:rPr>
          <w:rFonts w:ascii="Calibri" w:hAnsi="Calibri" w:cs="Calibri"/>
        </w:rPr>
        <w:t>they are</w:t>
      </w:r>
      <w:r w:rsidR="00C722F4">
        <w:rPr>
          <w:rFonts w:ascii="Calibri" w:hAnsi="Calibri" w:cs="Calibri"/>
        </w:rPr>
        <w:t xml:space="preserve"> </w:t>
      </w:r>
      <w:r w:rsidR="00C722F4" w:rsidRPr="00C722F4">
        <w:rPr>
          <w:rFonts w:ascii="Calibri" w:hAnsi="Calibri" w:cs="Calibri"/>
        </w:rPr>
        <w:t xml:space="preserve">losing their </w:t>
      </w:r>
      <w:r w:rsidR="00C722F4" w:rsidRPr="00C722F4">
        <w:t>limbs and lives because of resistant germs, many of which</w:t>
      </w:r>
      <w:r w:rsidR="00C722F4">
        <w:t xml:space="preserve"> </w:t>
      </w:r>
      <w:r w:rsidR="00C722F4" w:rsidRPr="00C722F4">
        <w:t>were born on the farm.  Most antibiotics in America are given not to</w:t>
      </w:r>
      <w:r w:rsidR="00C722F4">
        <w:t xml:space="preserve"> </w:t>
      </w:r>
      <w:r w:rsidR="00C722F4" w:rsidRPr="00C722F4">
        <w:t>people, but to animals; not because they are sick, but because this allows</w:t>
      </w:r>
      <w:r w:rsidR="00C722F4">
        <w:t xml:space="preserve"> </w:t>
      </w:r>
      <w:r w:rsidR="006F687D">
        <w:t xml:space="preserve">big agribusiness </w:t>
      </w:r>
      <w:r w:rsidR="00C722F4" w:rsidRPr="00C722F4">
        <w:t>to crowd them together and put on more weight with</w:t>
      </w:r>
      <w:r w:rsidR="00EB7FC1">
        <w:t xml:space="preserve"> </w:t>
      </w:r>
      <w:r w:rsidR="00C722F4" w:rsidRPr="00C722F4">
        <w:t>lower-quality feed.  It is a short-sighted mistake, and our patients are</w:t>
      </w:r>
      <w:r w:rsidR="00C722F4">
        <w:t xml:space="preserve"> </w:t>
      </w:r>
      <w:r w:rsidR="00C722F4" w:rsidRPr="00C722F4">
        <w:t xml:space="preserve">paying the price.  This practice simply must stop.  </w:t>
      </w:r>
      <w:r w:rsidR="00734781">
        <w:t>I</w:t>
      </w:r>
      <w:r w:rsidR="00C722F4" w:rsidRPr="00C722F4">
        <w:t>f the Europeans</w:t>
      </w:r>
      <w:r w:rsidR="00C722F4">
        <w:t xml:space="preserve"> </w:t>
      </w:r>
      <w:r w:rsidR="00C722F4" w:rsidRPr="00C722F4">
        <w:t>stopped doing</w:t>
      </w:r>
      <w:r w:rsidR="00EB7FC1">
        <w:t xml:space="preserve"> this, we can too!  The problem </w:t>
      </w:r>
      <w:r w:rsidR="00C722F4" w:rsidRPr="00C722F4">
        <w:t>is big, but change begins at</w:t>
      </w:r>
      <w:r w:rsidR="00C722F4">
        <w:t xml:space="preserve"> </w:t>
      </w:r>
      <w:r w:rsidR="00C722F4" w:rsidRPr="00C722F4">
        <w:t>home.</w:t>
      </w:r>
    </w:p>
    <w:p w:rsidR="00C722F4" w:rsidRDefault="00C722F4" w:rsidP="00C722F4">
      <w:pPr>
        <w:rPr>
          <w:rFonts w:ascii="Calibri" w:hAnsi="Calibri" w:cs="Calibri"/>
        </w:rPr>
      </w:pPr>
      <w:r w:rsidRPr="00C722F4">
        <w:t xml:space="preserve">We have hospitals that are smoke-free, alcohol-free, </w:t>
      </w:r>
      <w:proofErr w:type="gramStart"/>
      <w:r w:rsidRPr="00C722F4">
        <w:t>drug</w:t>
      </w:r>
      <w:proofErr w:type="gramEnd"/>
      <w:r w:rsidRPr="00C722F4">
        <w:t>-free</w:t>
      </w:r>
      <w:r w:rsidRPr="00C722F4">
        <w:rPr>
          <w:rFonts w:ascii="Calibri" w:hAnsi="Calibri" w:cs="Calibri"/>
        </w:rPr>
        <w:t>. And yet</w:t>
      </w:r>
      <w:r>
        <w:rPr>
          <w:rFonts w:ascii="Calibri" w:hAnsi="Calibri" w:cs="Calibri"/>
        </w:rPr>
        <w:t xml:space="preserve"> </w:t>
      </w:r>
      <w:r w:rsidRPr="00C722F4">
        <w:rPr>
          <w:rFonts w:ascii="Calibri" w:hAnsi="Calibri" w:cs="Calibri"/>
        </w:rPr>
        <w:t xml:space="preserve">the biggest </w:t>
      </w:r>
      <w:proofErr w:type="gramStart"/>
      <w:r w:rsidRPr="00C722F4">
        <w:rPr>
          <w:rFonts w:ascii="Calibri" w:hAnsi="Calibri" w:cs="Calibri"/>
        </w:rPr>
        <w:t>threat to our future--antibiotic resistant bacteria--are</w:t>
      </w:r>
      <w:proofErr w:type="gramEnd"/>
      <w:r w:rsidRPr="00C722F4">
        <w:rPr>
          <w:rFonts w:ascii="Calibri" w:hAnsi="Calibri" w:cs="Calibri"/>
        </w:rPr>
        <w:t xml:space="preserve"> still</w:t>
      </w:r>
      <w:r w:rsidR="006F687D">
        <w:rPr>
          <w:rFonts w:ascii="Calibri" w:hAnsi="Calibri" w:cs="Calibri"/>
        </w:rPr>
        <w:t xml:space="preserve"> </w:t>
      </w:r>
      <w:r w:rsidRPr="00C722F4">
        <w:rPr>
          <w:rFonts w:ascii="Calibri" w:hAnsi="Calibri" w:cs="Calibri"/>
        </w:rPr>
        <w:t>allowed to thrive in agriculture because we purchase antibiotic-treated</w:t>
      </w:r>
      <w:r w:rsidR="006F687D">
        <w:rPr>
          <w:rFonts w:ascii="Calibri" w:hAnsi="Calibri" w:cs="Calibri"/>
        </w:rPr>
        <w:t xml:space="preserve"> </w:t>
      </w:r>
      <w:r w:rsidRPr="00C722F4">
        <w:rPr>
          <w:rFonts w:ascii="Calibri" w:hAnsi="Calibri" w:cs="Calibri"/>
        </w:rPr>
        <w:t>produce.  Let's go antibiotic-free too.</w:t>
      </w:r>
    </w:p>
    <w:p w:rsidR="00711044" w:rsidRDefault="00C722F4">
      <w:pPr>
        <w:rPr>
          <w:b/>
        </w:rPr>
      </w:pPr>
      <w:r w:rsidRPr="00C722F4">
        <w:rPr>
          <w:rFonts w:ascii="Calibri" w:hAnsi="Calibri" w:cs="Calibri"/>
        </w:rPr>
        <w:t>UW Medicin</w:t>
      </w:r>
      <w:r w:rsidRPr="00C722F4">
        <w:t>e is committed to being the highest center of healing and</w:t>
      </w:r>
      <w:r>
        <w:t xml:space="preserve"> </w:t>
      </w:r>
      <w:r w:rsidRPr="00C722F4">
        <w:t>wellness in the land.  We serve the people of five states, one third of</w:t>
      </w:r>
      <w:r>
        <w:t xml:space="preserve"> </w:t>
      </w:r>
      <w:r w:rsidRPr="00C722F4">
        <w:t>the land mass of America.  They deserve the safest, highest quality</w:t>
      </w:r>
      <w:r w:rsidRPr="00C722F4">
        <w:br/>
      </w:r>
      <w:r w:rsidR="00EB7FC1">
        <w:t xml:space="preserve">nutrition available.  </w:t>
      </w:r>
      <w:r w:rsidRPr="00C722F4">
        <w:rPr>
          <w:rFonts w:ascii="Calibri" w:hAnsi="Calibri" w:cs="Calibri"/>
        </w:rPr>
        <w:t xml:space="preserve"> Food that's not only good for them bu</w:t>
      </w:r>
      <w:r w:rsidRPr="00C722F4">
        <w:t>t good for our</w:t>
      </w:r>
      <w:r>
        <w:t xml:space="preserve"> </w:t>
      </w:r>
      <w:r w:rsidRPr="00C722F4">
        <w:t>species and our future on the planet.  Let's take a stand.  This may seem</w:t>
      </w:r>
      <w:r>
        <w:t xml:space="preserve"> </w:t>
      </w:r>
      <w:r w:rsidRPr="00C722F4">
        <w:t xml:space="preserve">like a small step, but it is essential.  </w:t>
      </w:r>
      <w:r w:rsidR="00442E6F">
        <w:t>From here, we change the world.”</w:t>
      </w:r>
      <w:r w:rsidR="00711044">
        <w:rPr>
          <w:b/>
        </w:rPr>
        <w:br w:type="page"/>
      </w:r>
    </w:p>
    <w:p w:rsidR="00442E6F" w:rsidRDefault="00442E6F" w:rsidP="00C722F4">
      <w:pPr>
        <w:rPr>
          <w:b/>
        </w:rPr>
      </w:pPr>
      <w:r>
        <w:rPr>
          <w:b/>
        </w:rPr>
        <w:lastRenderedPageBreak/>
        <w:t>Works Cited</w:t>
      </w:r>
    </w:p>
    <w:p w:rsidR="008D5A76" w:rsidRDefault="008D5A76" w:rsidP="008D5A76">
      <w:pPr>
        <w:pStyle w:val="ListParagraph"/>
        <w:numPr>
          <w:ilvl w:val="0"/>
          <w:numId w:val="1"/>
        </w:numPr>
      </w:pPr>
      <w:r w:rsidRPr="00C829D2">
        <w:rPr>
          <w:i/>
        </w:rPr>
        <w:t>Centers for Disease Control and Prevention.</w:t>
      </w:r>
      <w:r>
        <w:t xml:space="preserve">  Antibiotic Resistance Threats in the US.  </w:t>
      </w:r>
      <w:hyperlink r:id="rId6" w:history="1">
        <w:r w:rsidRPr="00382E93">
          <w:rPr>
            <w:rStyle w:val="Hyperlink"/>
          </w:rPr>
          <w:t>http://www.cdc.gov/features/antibioticresistancethreats/</w:t>
        </w:r>
      </w:hyperlink>
      <w:r>
        <w:t xml:space="preserve">  Site updated September 2013.</w:t>
      </w:r>
    </w:p>
    <w:p w:rsidR="00442E6F" w:rsidRDefault="00947A5A" w:rsidP="00442E6F">
      <w:pPr>
        <w:pStyle w:val="ListParagraph"/>
        <w:numPr>
          <w:ilvl w:val="0"/>
          <w:numId w:val="1"/>
        </w:numPr>
      </w:pPr>
      <w:r w:rsidRPr="00C829D2">
        <w:rPr>
          <w:i/>
        </w:rPr>
        <w:t>World Health Organization.</w:t>
      </w:r>
      <w:r>
        <w:t xml:space="preserve">  Antimicrobial Resistance Fact Sheet.  </w:t>
      </w:r>
      <w:hyperlink r:id="rId7" w:history="1">
        <w:r w:rsidR="00442E6F" w:rsidRPr="005A7378">
          <w:rPr>
            <w:rStyle w:val="Hyperlink"/>
          </w:rPr>
          <w:t>http://www.who.int/mediacentre/factsheets/fs194/en/</w:t>
        </w:r>
      </w:hyperlink>
      <w:r w:rsidR="00C829D2">
        <w:t xml:space="preserve"> Site Updated May 2013.</w:t>
      </w:r>
    </w:p>
    <w:p w:rsidR="008D5A76" w:rsidRDefault="008D5A76" w:rsidP="008D5A76">
      <w:pPr>
        <w:pStyle w:val="ListParagraph"/>
        <w:numPr>
          <w:ilvl w:val="0"/>
          <w:numId w:val="1"/>
        </w:numPr>
      </w:pPr>
      <w:proofErr w:type="spellStart"/>
      <w:r>
        <w:t>Hellinger</w:t>
      </w:r>
      <w:proofErr w:type="spellEnd"/>
      <w:r>
        <w:t xml:space="preserve"> WC.  “Confronting the Problem of Increasing Antibiotic Resistance.”  </w:t>
      </w:r>
      <w:r w:rsidRPr="00AC70F6">
        <w:rPr>
          <w:i/>
        </w:rPr>
        <w:t>Southern Medical Journal</w:t>
      </w:r>
      <w:r>
        <w:t xml:space="preserve">  2000; 93(9) </w:t>
      </w:r>
      <w:hyperlink r:id="rId8" w:history="1">
        <w:r w:rsidRPr="00217233">
          <w:rPr>
            <w:rStyle w:val="Hyperlink"/>
          </w:rPr>
          <w:t>http://www.medscape.com/viewarticle/410617</w:t>
        </w:r>
      </w:hyperlink>
      <w:r>
        <w:t xml:space="preserve"> </w:t>
      </w:r>
    </w:p>
    <w:p w:rsidR="008D5A76" w:rsidRDefault="008D5A76" w:rsidP="008D5A76">
      <w:pPr>
        <w:pStyle w:val="ListParagraph"/>
        <w:numPr>
          <w:ilvl w:val="0"/>
          <w:numId w:val="1"/>
        </w:numPr>
      </w:pPr>
      <w:r w:rsidRPr="00AC70F6">
        <w:rPr>
          <w:i/>
        </w:rPr>
        <w:t>Centers for Disease Control and Prevention</w:t>
      </w:r>
      <w:r>
        <w:t xml:space="preserve">. Mission Critical: Preventing Antibiotic Resistance.  CDC Features.  7 Nov. 2012.  </w:t>
      </w:r>
      <w:hyperlink r:id="rId9" w:history="1">
        <w:r w:rsidRPr="00217233">
          <w:rPr>
            <w:rStyle w:val="Hyperlink"/>
          </w:rPr>
          <w:t>http://www.cdc.gov/features/antibioticresistance/</w:t>
        </w:r>
      </w:hyperlink>
      <w:r>
        <w:t xml:space="preserve"> </w:t>
      </w:r>
    </w:p>
    <w:p w:rsidR="00947A5A" w:rsidRDefault="00947A5A" w:rsidP="00442E6F">
      <w:pPr>
        <w:pStyle w:val="ListParagraph"/>
        <w:numPr>
          <w:ilvl w:val="0"/>
          <w:numId w:val="1"/>
        </w:numPr>
      </w:pPr>
      <w:r w:rsidRPr="00AC70F6">
        <w:rPr>
          <w:i/>
        </w:rPr>
        <w:t>Centers for Disease Control and Prevention.</w:t>
      </w:r>
      <w:r>
        <w:t xml:space="preserve">  Antibiotic/Antimicrobial Resistance.  </w:t>
      </w:r>
      <w:r w:rsidR="00AC70F6">
        <w:t xml:space="preserve">19 </w:t>
      </w:r>
      <w:r>
        <w:t>July 2010</w:t>
      </w:r>
    </w:p>
    <w:p w:rsidR="008D5A76" w:rsidRDefault="002D033B" w:rsidP="008D5A76">
      <w:pPr>
        <w:pStyle w:val="ListParagraph"/>
      </w:pPr>
      <w:hyperlink r:id="rId10" w:history="1">
        <w:r w:rsidR="00442E6F" w:rsidRPr="005A7378">
          <w:rPr>
            <w:rStyle w:val="Hyperlink"/>
          </w:rPr>
          <w:t>http://www.cdc.gov/drugresistance/index.html</w:t>
        </w:r>
      </w:hyperlink>
    </w:p>
    <w:p w:rsidR="008D5A76" w:rsidRDefault="008D5A76" w:rsidP="008D5A76">
      <w:pPr>
        <w:pStyle w:val="ListParagraph"/>
        <w:numPr>
          <w:ilvl w:val="0"/>
          <w:numId w:val="1"/>
        </w:numPr>
      </w:pPr>
      <w:r w:rsidRPr="00AC70F6">
        <w:rPr>
          <w:i/>
        </w:rPr>
        <w:t xml:space="preserve">Centers for Disease Control and Prevention. </w:t>
      </w:r>
      <w:r>
        <w:t xml:space="preserve"> Public Health Action Plan to Combat Antimicrobial Resistance.  23 May 2013 </w:t>
      </w:r>
      <w:hyperlink r:id="rId11" w:history="1">
        <w:r w:rsidRPr="00382E93">
          <w:rPr>
            <w:rStyle w:val="Hyperlink"/>
          </w:rPr>
          <w:t>http://www.cdc.gov/drugresistance/actionplan/introduction_overview.html</w:t>
        </w:r>
      </w:hyperlink>
      <w:r>
        <w:t xml:space="preserve">  </w:t>
      </w:r>
    </w:p>
    <w:p w:rsidR="0088083E" w:rsidRDefault="00947A5A" w:rsidP="00442E6F">
      <w:pPr>
        <w:pStyle w:val="ListParagraph"/>
        <w:numPr>
          <w:ilvl w:val="0"/>
          <w:numId w:val="1"/>
        </w:numPr>
      </w:pPr>
      <w:r w:rsidRPr="00E42E7B">
        <w:rPr>
          <w:i/>
        </w:rPr>
        <w:t>U.S. Food and Drug Administration.</w:t>
      </w:r>
      <w:r>
        <w:t xml:space="preserve">  </w:t>
      </w:r>
      <w:r w:rsidR="0088083E">
        <w:t>FDA Announces Availability of the 2011 NARMS Retail Meat Annual Report</w:t>
      </w:r>
      <w:r>
        <w:t>.</w:t>
      </w:r>
      <w:r w:rsidR="00E42E7B">
        <w:t xml:space="preserve"> 5 Feb.</w:t>
      </w:r>
      <w:r w:rsidR="0088083E">
        <w:t xml:space="preserve"> 2013</w:t>
      </w:r>
    </w:p>
    <w:p w:rsidR="00442E6F" w:rsidRDefault="002D033B" w:rsidP="0088083E">
      <w:pPr>
        <w:pStyle w:val="ListParagraph"/>
      </w:pPr>
      <w:hyperlink r:id="rId12" w:history="1">
        <w:r w:rsidR="0088083E" w:rsidRPr="00EA427E">
          <w:rPr>
            <w:rStyle w:val="Hyperlink"/>
          </w:rPr>
          <w:t>http://www.fda.gov/AnimalVeterinary/NewsEvents/CVMUpdates/ucm335102.htm</w:t>
        </w:r>
      </w:hyperlink>
    </w:p>
    <w:p w:rsidR="008D5A76" w:rsidRPr="00947A5A" w:rsidRDefault="008D5A76" w:rsidP="008D5A76">
      <w:pPr>
        <w:pStyle w:val="ListParagraph"/>
        <w:numPr>
          <w:ilvl w:val="0"/>
          <w:numId w:val="1"/>
        </w:numPr>
      </w:pPr>
      <w:r w:rsidRPr="00947A5A">
        <w:t xml:space="preserve">Mathew AG, </w:t>
      </w:r>
      <w:proofErr w:type="spellStart"/>
      <w:r w:rsidRPr="00947A5A">
        <w:t>Cissell</w:t>
      </w:r>
      <w:proofErr w:type="spellEnd"/>
      <w:r w:rsidRPr="00947A5A">
        <w:t xml:space="preserve"> R, </w:t>
      </w:r>
      <w:proofErr w:type="spellStart"/>
      <w:r w:rsidRPr="00947A5A">
        <w:t>LIamthong</w:t>
      </w:r>
      <w:proofErr w:type="spellEnd"/>
      <w:r w:rsidRPr="00947A5A">
        <w:t xml:space="preserve"> S.  </w:t>
      </w:r>
      <w:r>
        <w:t>“</w:t>
      </w:r>
      <w:r w:rsidRPr="00947A5A">
        <w:t>Antibiotic resistance in bacteria associated with food animals: a United States perspective of livestock production.</w:t>
      </w:r>
      <w:r>
        <w:t>”</w:t>
      </w:r>
      <w:r w:rsidRPr="00947A5A">
        <w:t xml:space="preserve">  </w:t>
      </w:r>
      <w:proofErr w:type="spellStart"/>
      <w:r w:rsidRPr="00456E54">
        <w:rPr>
          <w:i/>
        </w:rPr>
        <w:t>Foodborne</w:t>
      </w:r>
      <w:proofErr w:type="spellEnd"/>
      <w:r w:rsidRPr="00456E54">
        <w:rPr>
          <w:i/>
        </w:rPr>
        <w:t xml:space="preserve"> Pathogen</w:t>
      </w:r>
      <w:r>
        <w:rPr>
          <w:i/>
        </w:rPr>
        <w:t xml:space="preserve">s and </w:t>
      </w:r>
      <w:r w:rsidRPr="00456E54">
        <w:rPr>
          <w:i/>
        </w:rPr>
        <w:t>Dis</w:t>
      </w:r>
      <w:r>
        <w:rPr>
          <w:i/>
        </w:rPr>
        <w:t>ease</w:t>
      </w:r>
      <w:r w:rsidRPr="00456E54">
        <w:rPr>
          <w:i/>
        </w:rPr>
        <w:t xml:space="preserve"> </w:t>
      </w:r>
      <w:r w:rsidRPr="00947A5A">
        <w:t xml:space="preserve"> 2007 </w:t>
      </w:r>
      <w:r w:rsidRPr="00947A5A">
        <w:rPr>
          <w:rFonts w:cs="Arial"/>
        </w:rPr>
        <w:t>Summer;4(2):115-33</w:t>
      </w:r>
      <w:r>
        <w:rPr>
          <w:rFonts w:cs="Arial"/>
        </w:rPr>
        <w:t xml:space="preserve">  </w:t>
      </w:r>
      <w:hyperlink r:id="rId13" w:history="1">
        <w:r w:rsidRPr="005C457F">
          <w:rPr>
            <w:rStyle w:val="Hyperlink"/>
          </w:rPr>
          <w:t>http://www.ncbi.nlm.nih.gov/pubmed/17600481</w:t>
        </w:r>
      </w:hyperlink>
      <w:r>
        <w:t xml:space="preserve">  </w:t>
      </w:r>
    </w:p>
    <w:p w:rsidR="008D5A76" w:rsidRDefault="008D5A76" w:rsidP="008D5A76">
      <w:pPr>
        <w:pStyle w:val="ListParagraph"/>
        <w:numPr>
          <w:ilvl w:val="0"/>
          <w:numId w:val="1"/>
        </w:numPr>
      </w:pPr>
      <w:r w:rsidRPr="005D7040">
        <w:rPr>
          <w:i/>
        </w:rPr>
        <w:t>U.S. Food and Drug Administration.</w:t>
      </w:r>
      <w:r>
        <w:t xml:space="preserve">  Animal and Veterinary.  Antimicrobial Resistance.  1 April 2013.   </w:t>
      </w:r>
      <w:hyperlink r:id="rId14" w:history="1">
        <w:r w:rsidRPr="005C457F">
          <w:rPr>
            <w:rStyle w:val="Hyperlink"/>
          </w:rPr>
          <w:t>http://www.fda.gov/AnimalVeterinary/SafetyHealth/AntimicrobialResistance/default.htm</w:t>
        </w:r>
      </w:hyperlink>
    </w:p>
    <w:p w:rsidR="008D5A76" w:rsidRDefault="008D5A76" w:rsidP="008D5A76">
      <w:pPr>
        <w:pStyle w:val="ListParagraph"/>
        <w:numPr>
          <w:ilvl w:val="0"/>
          <w:numId w:val="1"/>
        </w:numPr>
      </w:pPr>
      <w:r w:rsidRPr="005D7040">
        <w:rPr>
          <w:i/>
        </w:rPr>
        <w:t>The Pew Charitable Trusts</w:t>
      </w:r>
      <w:r>
        <w:t xml:space="preserve">.  Antibiotics and Industrial Farming 101.  Site Updated April 2013.  </w:t>
      </w:r>
      <w:hyperlink r:id="rId15" w:history="1">
        <w:r w:rsidRPr="005C457F">
          <w:rPr>
            <w:rStyle w:val="Hyperlink"/>
          </w:rPr>
          <w:t>http://www.pewhealth.org/reports-analysis/issue-briefs/antibiotics-and-industrial-farming-101-85899466272</w:t>
        </w:r>
      </w:hyperlink>
      <w:r>
        <w:t xml:space="preserve">  </w:t>
      </w:r>
    </w:p>
    <w:p w:rsidR="008D5A76" w:rsidRDefault="008D5A76" w:rsidP="008D5A76">
      <w:pPr>
        <w:pStyle w:val="ListParagraph"/>
        <w:numPr>
          <w:ilvl w:val="0"/>
          <w:numId w:val="1"/>
        </w:numPr>
      </w:pPr>
      <w:r w:rsidRPr="002E4AAE">
        <w:rPr>
          <w:i/>
        </w:rPr>
        <w:t>The Pew Charitable Trusts.</w:t>
      </w:r>
      <w:r>
        <w:t xml:space="preserve">  How Antibiotic Resistance Happens. </w:t>
      </w:r>
      <w:hyperlink r:id="rId16" w:history="1">
        <w:r w:rsidRPr="005C457F">
          <w:rPr>
            <w:rStyle w:val="Hyperlink"/>
          </w:rPr>
          <w:t>http://www.pewhealth.org/uploadedFiles/PHG/Content_Level_Pages/Issue_Briefs/AntibioticResistance.pdf</w:t>
        </w:r>
      </w:hyperlink>
      <w:r>
        <w:t xml:space="preserve">  </w:t>
      </w:r>
    </w:p>
    <w:p w:rsidR="008D5A76" w:rsidRDefault="008D5A76" w:rsidP="008D5A76">
      <w:pPr>
        <w:pStyle w:val="ListParagraph"/>
        <w:numPr>
          <w:ilvl w:val="0"/>
          <w:numId w:val="1"/>
        </w:numPr>
      </w:pPr>
      <w:r w:rsidRPr="002E4AAE">
        <w:rPr>
          <w:i/>
        </w:rPr>
        <w:t>Environmental Working Group.</w:t>
      </w:r>
      <w:r>
        <w:t xml:space="preserve">  Superbugs Invade American Supermarkets. April 2013. </w:t>
      </w:r>
      <w:hyperlink r:id="rId17" w:history="1">
        <w:r w:rsidRPr="005C457F">
          <w:rPr>
            <w:rStyle w:val="Hyperlink"/>
          </w:rPr>
          <w:t>http://static.ewg.org/reports/2013/meateaters/ewg_meat_and_antibiotics_report2013.pdf</w:t>
        </w:r>
      </w:hyperlink>
      <w:r>
        <w:t xml:space="preserve"> </w:t>
      </w:r>
    </w:p>
    <w:p w:rsidR="008D5A76" w:rsidRDefault="008D5A76" w:rsidP="008D5A76">
      <w:pPr>
        <w:pStyle w:val="ListParagraph"/>
        <w:numPr>
          <w:ilvl w:val="0"/>
          <w:numId w:val="1"/>
        </w:numPr>
      </w:pPr>
      <w:r w:rsidRPr="008D5A76">
        <w:rPr>
          <w:i/>
        </w:rPr>
        <w:t xml:space="preserve">Health Care </w:t>
      </w:r>
      <w:proofErr w:type="gramStart"/>
      <w:r w:rsidRPr="008D5A76">
        <w:rPr>
          <w:i/>
        </w:rPr>
        <w:t>Without</w:t>
      </w:r>
      <w:proofErr w:type="gramEnd"/>
      <w:r w:rsidRPr="008D5A76">
        <w:rPr>
          <w:i/>
        </w:rPr>
        <w:t xml:space="preserve"> Harm.</w:t>
      </w:r>
      <w:r>
        <w:t xml:space="preserve">  Blog: Health Care Announces Support for Safe Chemicals Act on Eve of Committee Vote.  24 July 2012.  </w:t>
      </w:r>
      <w:hyperlink r:id="rId18" w:history="1">
        <w:r w:rsidRPr="005C457F">
          <w:rPr>
            <w:rStyle w:val="Hyperlink"/>
          </w:rPr>
          <w:t>http://www.noharm.org/us_canada/news_hcwh/2012/jul/hcwh2012-07-24b.php</w:t>
        </w:r>
      </w:hyperlink>
    </w:p>
    <w:p w:rsidR="008D5A76" w:rsidRDefault="008D5A76" w:rsidP="008D5A76">
      <w:pPr>
        <w:pStyle w:val="ListParagraph"/>
        <w:numPr>
          <w:ilvl w:val="0"/>
          <w:numId w:val="1"/>
        </w:numPr>
      </w:pPr>
      <w:r w:rsidRPr="008D5A76">
        <w:rPr>
          <w:i/>
        </w:rPr>
        <w:t>Centers for Disease Control and Prevention.</w:t>
      </w:r>
      <w:r>
        <w:t xml:space="preserve">  CDC Get Smart: Know When Antibiotics Work.  1 Sept. 2010 </w:t>
      </w:r>
      <w:hyperlink r:id="rId19" w:history="1">
        <w:r w:rsidRPr="00217233">
          <w:rPr>
            <w:rStyle w:val="Hyperlink"/>
          </w:rPr>
          <w:t>http://www.cdc.gov/getsmart/campaign-materials/about-campaign.html</w:t>
        </w:r>
      </w:hyperlink>
    </w:p>
    <w:p w:rsidR="008D5A76" w:rsidRDefault="008D5A76" w:rsidP="008D5A76">
      <w:pPr>
        <w:pStyle w:val="ListParagraph"/>
        <w:numPr>
          <w:ilvl w:val="0"/>
          <w:numId w:val="1"/>
        </w:numPr>
      </w:pPr>
      <w:r w:rsidRPr="003B771B">
        <w:rPr>
          <w:i/>
        </w:rPr>
        <w:t xml:space="preserve">Health Care </w:t>
      </w:r>
      <w:proofErr w:type="gramStart"/>
      <w:r w:rsidRPr="003B771B">
        <w:rPr>
          <w:i/>
        </w:rPr>
        <w:t>Without</w:t>
      </w:r>
      <w:proofErr w:type="gramEnd"/>
      <w:r w:rsidRPr="003B771B">
        <w:rPr>
          <w:i/>
        </w:rPr>
        <w:t xml:space="preserve"> Harm. </w:t>
      </w:r>
      <w:r>
        <w:t xml:space="preserve">Blog: Hospitals Protecting Antibiotics for Human Medicine; From Agricultural Policy to Sustainable Procurement.  3 Oct. 2013 </w:t>
      </w:r>
      <w:hyperlink r:id="rId20" w:history="1">
        <w:r w:rsidRPr="005C457F">
          <w:rPr>
            <w:rStyle w:val="Hyperlink"/>
          </w:rPr>
          <w:t>http://www.noharm.org/us_canada/news_hcwh/2012/dec/hcwh2013-10-03.php</w:t>
        </w:r>
      </w:hyperlink>
    </w:p>
    <w:p w:rsidR="008D5A76" w:rsidRDefault="008D5A76" w:rsidP="008D5A76">
      <w:pPr>
        <w:pStyle w:val="ListParagraph"/>
        <w:numPr>
          <w:ilvl w:val="0"/>
          <w:numId w:val="1"/>
        </w:numPr>
      </w:pPr>
      <w:r>
        <w:rPr>
          <w:i/>
        </w:rPr>
        <w:t xml:space="preserve">Healthy Food in Health Care.  </w:t>
      </w:r>
      <w:r>
        <w:t xml:space="preserve">Washington’s Year in Review.  Dec 2011  </w:t>
      </w:r>
      <w:hyperlink r:id="rId21" w:history="1">
        <w:r w:rsidRPr="00382E93">
          <w:rPr>
            <w:rStyle w:val="Hyperlink"/>
          </w:rPr>
          <w:t>http://www.psr.org/chapters/washington/assets/healthy-food-in-health-care.pdf</w:t>
        </w:r>
      </w:hyperlink>
    </w:p>
    <w:p w:rsidR="0088083E" w:rsidRDefault="003A57A6" w:rsidP="00442E6F">
      <w:pPr>
        <w:pStyle w:val="ListParagraph"/>
        <w:numPr>
          <w:ilvl w:val="0"/>
          <w:numId w:val="1"/>
        </w:numPr>
      </w:pPr>
      <w:r w:rsidRPr="003B771B">
        <w:rPr>
          <w:i/>
        </w:rPr>
        <w:t xml:space="preserve">Health Care </w:t>
      </w:r>
      <w:proofErr w:type="gramStart"/>
      <w:r w:rsidRPr="003B771B">
        <w:rPr>
          <w:i/>
        </w:rPr>
        <w:t>Without</w:t>
      </w:r>
      <w:proofErr w:type="gramEnd"/>
      <w:r w:rsidRPr="003B771B">
        <w:rPr>
          <w:i/>
        </w:rPr>
        <w:t xml:space="preserve"> Harm. </w:t>
      </w:r>
      <w:r>
        <w:t xml:space="preserve"> Healthy Food Pledge </w:t>
      </w:r>
      <w:hyperlink r:id="rId22" w:history="1">
        <w:r w:rsidRPr="00EA427E">
          <w:rPr>
            <w:rStyle w:val="Hyperlink"/>
          </w:rPr>
          <w:t>http://www.healthyfoodinhealthcare.org/pledge.php</w:t>
        </w:r>
      </w:hyperlink>
    </w:p>
    <w:p w:rsidR="003A57A6" w:rsidRDefault="00947A5A" w:rsidP="00442E6F">
      <w:pPr>
        <w:pStyle w:val="ListParagraph"/>
        <w:numPr>
          <w:ilvl w:val="0"/>
          <w:numId w:val="1"/>
        </w:numPr>
      </w:pPr>
      <w:r w:rsidRPr="003B771B">
        <w:rPr>
          <w:i/>
        </w:rPr>
        <w:lastRenderedPageBreak/>
        <w:t xml:space="preserve">Health Care </w:t>
      </w:r>
      <w:proofErr w:type="gramStart"/>
      <w:r w:rsidRPr="003B771B">
        <w:rPr>
          <w:i/>
        </w:rPr>
        <w:t>Without</w:t>
      </w:r>
      <w:proofErr w:type="gramEnd"/>
      <w:r w:rsidRPr="003B771B">
        <w:rPr>
          <w:i/>
        </w:rPr>
        <w:t xml:space="preserve"> </w:t>
      </w:r>
      <w:r w:rsidR="003B771B" w:rsidRPr="003B771B">
        <w:rPr>
          <w:i/>
        </w:rPr>
        <w:t>H</w:t>
      </w:r>
      <w:r w:rsidRPr="003B771B">
        <w:rPr>
          <w:i/>
        </w:rPr>
        <w:t xml:space="preserve">arm. </w:t>
      </w:r>
      <w:r>
        <w:t xml:space="preserve"> </w:t>
      </w:r>
      <w:r w:rsidR="003A57A6">
        <w:t>Menu of Change</w:t>
      </w:r>
      <w:r>
        <w:t>:</w:t>
      </w:r>
      <w:r w:rsidR="003A57A6">
        <w:t xml:space="preserve">  Healthy Food in Health Care</w:t>
      </w:r>
      <w:r>
        <w:t xml:space="preserve"> -</w:t>
      </w:r>
      <w:r w:rsidR="003A57A6">
        <w:t xml:space="preserve"> A 2013 Program Report with Highlights, Awards, and Survey Results</w:t>
      </w:r>
      <w:r>
        <w:t xml:space="preserve">.  </w:t>
      </w:r>
      <w:r w:rsidR="003B771B">
        <w:t xml:space="preserve">2 </w:t>
      </w:r>
      <w:r>
        <w:t>April 2013</w:t>
      </w:r>
      <w:r w:rsidR="003A57A6">
        <w:t xml:space="preserve"> </w:t>
      </w:r>
      <w:hyperlink r:id="rId23" w:history="1">
        <w:r w:rsidR="003A57A6" w:rsidRPr="00EA427E">
          <w:rPr>
            <w:rStyle w:val="Hyperlink"/>
          </w:rPr>
          <w:t>http://www.noharm.org/lib/downloads/food/Menu_of_Change_2013.pdf</w:t>
        </w:r>
      </w:hyperlink>
    </w:p>
    <w:p w:rsidR="003A57A6" w:rsidRDefault="003A57A6" w:rsidP="00442E6F">
      <w:pPr>
        <w:pStyle w:val="ListParagraph"/>
        <w:numPr>
          <w:ilvl w:val="0"/>
          <w:numId w:val="1"/>
        </w:numPr>
      </w:pPr>
      <w:r w:rsidRPr="003B771B">
        <w:rPr>
          <w:i/>
        </w:rPr>
        <w:t xml:space="preserve">PCC Natural Markets. </w:t>
      </w:r>
      <w:r>
        <w:t xml:space="preserve"> </w:t>
      </w:r>
      <w:r w:rsidR="003B771B">
        <w:t>“</w:t>
      </w:r>
      <w:r>
        <w:t>Sound Consumer.</w:t>
      </w:r>
      <w:r w:rsidR="003B771B">
        <w:t>”</w:t>
      </w:r>
      <w:r>
        <w:t xml:space="preserve">  August 2013.  </w:t>
      </w:r>
      <w:hyperlink r:id="rId24" w:history="1">
        <w:r w:rsidRPr="00EA427E">
          <w:rPr>
            <w:rStyle w:val="Hyperlink"/>
          </w:rPr>
          <w:t>http://www.pccnaturalmarkets.com/sc/1308/hospital_food_local_sustainable.html</w:t>
        </w:r>
      </w:hyperlink>
    </w:p>
    <w:p w:rsidR="003A57A6" w:rsidRDefault="003A57A6" w:rsidP="008D5A76">
      <w:pPr>
        <w:pStyle w:val="ListParagraph"/>
        <w:numPr>
          <w:ilvl w:val="0"/>
          <w:numId w:val="1"/>
        </w:numPr>
      </w:pPr>
      <w:r w:rsidRPr="003B771B">
        <w:rPr>
          <w:i/>
        </w:rPr>
        <w:t xml:space="preserve">UWTV 360.  </w:t>
      </w:r>
      <w:r w:rsidRPr="003B771B">
        <w:t>W</w:t>
      </w:r>
      <w:r>
        <w:t xml:space="preserve">ellness Initiative News Spotlight.  </w:t>
      </w:r>
      <w:r w:rsidR="003B771B">
        <w:t xml:space="preserve">17 </w:t>
      </w:r>
      <w:r>
        <w:t xml:space="preserve">June 2013 </w:t>
      </w:r>
      <w:hyperlink r:id="rId25" w:history="1">
        <w:r w:rsidRPr="00EA427E">
          <w:rPr>
            <w:rStyle w:val="Hyperlink"/>
          </w:rPr>
          <w:t>http://www.youtube.com/watch?v=tvcHH7l3ZsI&amp;feature=c4-overview-vl&amp;list=PLB43CAF9189DE62AE</w:t>
        </w:r>
      </w:hyperlink>
    </w:p>
    <w:p w:rsidR="004103F9" w:rsidRDefault="00D04DBA" w:rsidP="008D5A76">
      <w:pPr>
        <w:pStyle w:val="ListParagraph"/>
        <w:numPr>
          <w:ilvl w:val="0"/>
          <w:numId w:val="1"/>
        </w:numPr>
      </w:pPr>
      <w:r w:rsidRPr="008D5A76">
        <w:rPr>
          <w:i/>
        </w:rPr>
        <w:t xml:space="preserve">Health Care </w:t>
      </w:r>
      <w:proofErr w:type="gramStart"/>
      <w:r w:rsidRPr="008D5A76">
        <w:rPr>
          <w:i/>
        </w:rPr>
        <w:t>Without</w:t>
      </w:r>
      <w:proofErr w:type="gramEnd"/>
      <w:r w:rsidRPr="008D5A76">
        <w:rPr>
          <w:i/>
        </w:rPr>
        <w:t xml:space="preserve"> Harm. </w:t>
      </w:r>
      <w:r>
        <w:t xml:space="preserve"> </w:t>
      </w:r>
      <w:r w:rsidR="008A2798">
        <w:t>Balanced Menus Challenge</w:t>
      </w:r>
      <w:r>
        <w:t>.</w:t>
      </w:r>
      <w:r w:rsidR="008A2798">
        <w:t xml:space="preserve"> </w:t>
      </w:r>
      <w:hyperlink r:id="rId26" w:history="1">
        <w:r w:rsidR="008A2798" w:rsidRPr="005C457F">
          <w:rPr>
            <w:rStyle w:val="Hyperlink"/>
          </w:rPr>
          <w:t>http://www.healthyfoodinhealthcare.org/balancedmenus.php</w:t>
        </w:r>
      </w:hyperlink>
    </w:p>
    <w:p w:rsidR="004103F9" w:rsidRDefault="004103F9">
      <w:r>
        <w:br w:type="page"/>
      </w:r>
    </w:p>
    <w:p w:rsidR="004103F9" w:rsidRDefault="004103F9" w:rsidP="004103F9">
      <w:pPr>
        <w:spacing w:after="0" w:line="240" w:lineRule="auto"/>
        <w:rPr>
          <w:rFonts w:ascii="Arial" w:eastAsia="Times New Roman" w:hAnsi="Arial" w:cs="Arial"/>
          <w:color w:val="000000"/>
          <w:sz w:val="20"/>
          <w:szCs w:val="20"/>
        </w:rPr>
        <w:sectPr w:rsidR="004103F9" w:rsidSect="00015BB6">
          <w:pgSz w:w="12240" w:h="15840"/>
          <w:pgMar w:top="1296" w:right="1296" w:bottom="1296" w:left="1296" w:header="720" w:footer="720" w:gutter="0"/>
          <w:cols w:space="720"/>
          <w:docGrid w:linePitch="360"/>
        </w:sectPr>
      </w:pPr>
    </w:p>
    <w:p w:rsidR="004103F9" w:rsidRPr="000A0080" w:rsidRDefault="004103F9" w:rsidP="004103F9">
      <w:pPr>
        <w:pStyle w:val="ListParagraph"/>
        <w:rPr>
          <w:b/>
        </w:rPr>
      </w:pPr>
      <w:r w:rsidRPr="000A0080">
        <w:rPr>
          <w:b/>
        </w:rPr>
        <w:lastRenderedPageBreak/>
        <w:t>Addendum: Cost of Change Details</w:t>
      </w:r>
    </w:p>
    <w:tbl>
      <w:tblPr>
        <w:tblW w:w="0" w:type="auto"/>
        <w:tblInd w:w="94" w:type="dxa"/>
        <w:tblLook w:val="04A0"/>
      </w:tblPr>
      <w:tblGrid>
        <w:gridCol w:w="2766"/>
        <w:gridCol w:w="995"/>
        <w:gridCol w:w="791"/>
        <w:gridCol w:w="1051"/>
        <w:gridCol w:w="972"/>
        <w:gridCol w:w="1095"/>
        <w:gridCol w:w="1506"/>
        <w:gridCol w:w="1395"/>
        <w:gridCol w:w="920"/>
        <w:gridCol w:w="1051"/>
        <w:gridCol w:w="1128"/>
      </w:tblGrid>
      <w:tr w:rsidR="004103F9" w:rsidRPr="004103F9" w:rsidTr="004103F9">
        <w:trPr>
          <w:trHeight w:val="255"/>
        </w:trPr>
        <w:tc>
          <w:tcPr>
            <w:tcW w:w="2766" w:type="dxa"/>
            <w:tcBorders>
              <w:top w:val="single" w:sz="4" w:space="0" w:color="BFBFBF"/>
              <w:left w:val="single" w:sz="4" w:space="0" w:color="BFBFBF"/>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Product Description</w:t>
            </w:r>
          </w:p>
        </w:tc>
        <w:tc>
          <w:tcPr>
            <w:tcW w:w="995" w:type="dxa"/>
            <w:tcBorders>
              <w:top w:val="single" w:sz="4" w:space="0" w:color="BFBFBF"/>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Prod Number</w:t>
            </w:r>
          </w:p>
        </w:tc>
        <w:tc>
          <w:tcPr>
            <w:tcW w:w="791" w:type="dxa"/>
            <w:tcBorders>
              <w:top w:val="single" w:sz="4" w:space="0" w:color="BFBFBF"/>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Total Cases</w:t>
            </w:r>
          </w:p>
        </w:tc>
        <w:tc>
          <w:tcPr>
            <w:tcW w:w="1051" w:type="dxa"/>
            <w:tcBorders>
              <w:top w:val="single" w:sz="4" w:space="0" w:color="BFBFBF"/>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Total Dollars</w:t>
            </w:r>
          </w:p>
        </w:tc>
        <w:tc>
          <w:tcPr>
            <w:tcW w:w="972" w:type="dxa"/>
            <w:tcBorders>
              <w:top w:val="single" w:sz="4" w:space="0" w:color="BFBFBF"/>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Av Price/Cs</w:t>
            </w:r>
          </w:p>
        </w:tc>
        <w:tc>
          <w:tcPr>
            <w:tcW w:w="1095" w:type="dxa"/>
            <w:tcBorders>
              <w:top w:val="single" w:sz="4" w:space="0" w:color="BFBFBF"/>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Pack Size</w:t>
            </w:r>
          </w:p>
        </w:tc>
        <w:tc>
          <w:tcPr>
            <w:tcW w:w="1506" w:type="dxa"/>
            <w:tcBorders>
              <w:top w:val="single" w:sz="4" w:space="0" w:color="BFBFBF"/>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Manufacturer</w:t>
            </w:r>
          </w:p>
        </w:tc>
        <w:tc>
          <w:tcPr>
            <w:tcW w:w="1395" w:type="dxa"/>
            <w:tcBorders>
              <w:top w:val="single" w:sz="4" w:space="0" w:color="BFBFBF"/>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proofErr w:type="spellStart"/>
            <w:r w:rsidRPr="004103F9">
              <w:rPr>
                <w:rFonts w:ascii="Arial" w:eastAsia="Times New Roman" w:hAnsi="Arial" w:cs="Arial"/>
                <w:color w:val="000000"/>
                <w:sz w:val="20"/>
                <w:szCs w:val="20"/>
              </w:rPr>
              <w:t>Harvestland</w:t>
            </w:r>
            <w:proofErr w:type="spellEnd"/>
            <w:r w:rsidRPr="004103F9">
              <w:rPr>
                <w:rFonts w:ascii="Arial" w:eastAsia="Times New Roman" w:hAnsi="Arial" w:cs="Arial"/>
                <w:color w:val="000000"/>
                <w:sz w:val="20"/>
                <w:szCs w:val="20"/>
              </w:rPr>
              <w:t xml:space="preserve"> Replacement</w:t>
            </w:r>
          </w:p>
        </w:tc>
        <w:tc>
          <w:tcPr>
            <w:tcW w:w="920" w:type="dxa"/>
            <w:tcBorders>
              <w:top w:val="single" w:sz="4" w:space="0" w:color="BFBFBF"/>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Pack Size</w:t>
            </w:r>
          </w:p>
        </w:tc>
        <w:tc>
          <w:tcPr>
            <w:tcW w:w="1051" w:type="dxa"/>
            <w:tcBorders>
              <w:top w:val="single" w:sz="4" w:space="0" w:color="BFBFBF"/>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Total Cost</w:t>
            </w:r>
          </w:p>
        </w:tc>
        <w:tc>
          <w:tcPr>
            <w:tcW w:w="1128" w:type="dxa"/>
            <w:tcBorders>
              <w:top w:val="single" w:sz="4" w:space="0" w:color="BFBFBF"/>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Cost Difference</w:t>
            </w:r>
          </w:p>
        </w:tc>
      </w:tr>
      <w:tr w:rsidR="004103F9" w:rsidRPr="004103F9" w:rsidTr="004103F9">
        <w:trPr>
          <w:trHeight w:val="255"/>
        </w:trPr>
        <w:tc>
          <w:tcPr>
            <w:tcW w:w="2766" w:type="dxa"/>
            <w:tcBorders>
              <w:top w:val="nil"/>
              <w:left w:val="single" w:sz="4" w:space="0" w:color="BFBFBF"/>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Chicken Breast 5oz Boneless Raw Frozen</w:t>
            </w:r>
          </w:p>
        </w:tc>
        <w:tc>
          <w:tcPr>
            <w:tcW w:w="9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2359917</w:t>
            </w:r>
          </w:p>
        </w:tc>
        <w:tc>
          <w:tcPr>
            <w:tcW w:w="79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122</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3001.04</w:t>
            </w:r>
          </w:p>
        </w:tc>
        <w:tc>
          <w:tcPr>
            <w:tcW w:w="972"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24.6</w:t>
            </w:r>
          </w:p>
        </w:tc>
        <w:tc>
          <w:tcPr>
            <w:tcW w:w="10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32/5oz</w:t>
            </w:r>
          </w:p>
        </w:tc>
        <w:tc>
          <w:tcPr>
            <w:tcW w:w="1506"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Tyson Foods</w:t>
            </w:r>
          </w:p>
        </w:tc>
        <w:tc>
          <w:tcPr>
            <w:tcW w:w="13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920"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3.64/lb</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4440.8</w:t>
            </w:r>
          </w:p>
        </w:tc>
        <w:tc>
          <w:tcPr>
            <w:tcW w:w="1128"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1439.76</w:t>
            </w:r>
          </w:p>
        </w:tc>
      </w:tr>
      <w:tr w:rsidR="004103F9" w:rsidRPr="004103F9" w:rsidTr="004103F9">
        <w:trPr>
          <w:trHeight w:val="255"/>
        </w:trPr>
        <w:tc>
          <w:tcPr>
            <w:tcW w:w="2766" w:type="dxa"/>
            <w:tcBorders>
              <w:top w:val="nil"/>
              <w:left w:val="single" w:sz="4" w:space="0" w:color="BFBFBF"/>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Chicken Breast 5oz Marinated Savory</w:t>
            </w:r>
          </w:p>
        </w:tc>
        <w:tc>
          <w:tcPr>
            <w:tcW w:w="9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5159512</w:t>
            </w:r>
          </w:p>
        </w:tc>
        <w:tc>
          <w:tcPr>
            <w:tcW w:w="79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571</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17727.08</w:t>
            </w:r>
          </w:p>
        </w:tc>
        <w:tc>
          <w:tcPr>
            <w:tcW w:w="972"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31.05</w:t>
            </w:r>
          </w:p>
        </w:tc>
        <w:tc>
          <w:tcPr>
            <w:tcW w:w="10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32/5oz</w:t>
            </w:r>
          </w:p>
        </w:tc>
        <w:tc>
          <w:tcPr>
            <w:tcW w:w="1506"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Tyson Foods</w:t>
            </w:r>
          </w:p>
        </w:tc>
        <w:tc>
          <w:tcPr>
            <w:tcW w:w="13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920"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3.64/lb</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20784.4</w:t>
            </w:r>
          </w:p>
        </w:tc>
        <w:tc>
          <w:tcPr>
            <w:tcW w:w="1128"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3057.32</w:t>
            </w:r>
          </w:p>
        </w:tc>
      </w:tr>
      <w:tr w:rsidR="004103F9" w:rsidRPr="004103F9" w:rsidTr="004103F9">
        <w:trPr>
          <w:trHeight w:val="255"/>
        </w:trPr>
        <w:tc>
          <w:tcPr>
            <w:tcW w:w="2766" w:type="dxa"/>
            <w:tcBorders>
              <w:top w:val="nil"/>
              <w:left w:val="single" w:sz="4" w:space="0" w:color="BFBFBF"/>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Chicken Breast Double Lobe 7oz</w:t>
            </w:r>
          </w:p>
        </w:tc>
        <w:tc>
          <w:tcPr>
            <w:tcW w:w="9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8943516</w:t>
            </w:r>
          </w:p>
        </w:tc>
        <w:tc>
          <w:tcPr>
            <w:tcW w:w="79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17</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650.42</w:t>
            </w:r>
          </w:p>
        </w:tc>
        <w:tc>
          <w:tcPr>
            <w:tcW w:w="972"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38.26</w:t>
            </w:r>
          </w:p>
        </w:tc>
        <w:tc>
          <w:tcPr>
            <w:tcW w:w="10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24/7oz</w:t>
            </w:r>
          </w:p>
        </w:tc>
        <w:tc>
          <w:tcPr>
            <w:tcW w:w="1506"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Koch Foods</w:t>
            </w:r>
          </w:p>
        </w:tc>
        <w:tc>
          <w:tcPr>
            <w:tcW w:w="13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920"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3.91/lb</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664.02</w:t>
            </w:r>
          </w:p>
        </w:tc>
        <w:tc>
          <w:tcPr>
            <w:tcW w:w="1128"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13.6</w:t>
            </w:r>
          </w:p>
        </w:tc>
      </w:tr>
      <w:tr w:rsidR="004103F9" w:rsidRPr="004103F9" w:rsidTr="004103F9">
        <w:trPr>
          <w:trHeight w:val="255"/>
        </w:trPr>
        <w:tc>
          <w:tcPr>
            <w:tcW w:w="2766" w:type="dxa"/>
            <w:tcBorders>
              <w:top w:val="nil"/>
              <w:left w:val="single" w:sz="4" w:space="0" w:color="BFBFBF"/>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Chicken Breast Fillet 4.5 oz Cooked</w:t>
            </w:r>
          </w:p>
        </w:tc>
        <w:tc>
          <w:tcPr>
            <w:tcW w:w="9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2117364</w:t>
            </w:r>
          </w:p>
        </w:tc>
        <w:tc>
          <w:tcPr>
            <w:tcW w:w="79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379</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18476.25</w:t>
            </w:r>
          </w:p>
        </w:tc>
        <w:tc>
          <w:tcPr>
            <w:tcW w:w="972"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48.75</w:t>
            </w:r>
          </w:p>
        </w:tc>
        <w:tc>
          <w:tcPr>
            <w:tcW w:w="10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36/4.5oz</w:t>
            </w:r>
          </w:p>
        </w:tc>
        <w:tc>
          <w:tcPr>
            <w:tcW w:w="1506"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Tyson Foods</w:t>
            </w:r>
          </w:p>
        </w:tc>
        <w:tc>
          <w:tcPr>
            <w:tcW w:w="13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920"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5.29</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20049.1</w:t>
            </w:r>
          </w:p>
        </w:tc>
        <w:tc>
          <w:tcPr>
            <w:tcW w:w="1128"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1572.85</w:t>
            </w:r>
          </w:p>
        </w:tc>
      </w:tr>
      <w:tr w:rsidR="004103F9" w:rsidRPr="004103F9" w:rsidTr="004103F9">
        <w:trPr>
          <w:trHeight w:val="255"/>
        </w:trPr>
        <w:tc>
          <w:tcPr>
            <w:tcW w:w="2766" w:type="dxa"/>
            <w:tcBorders>
              <w:top w:val="nil"/>
              <w:left w:val="single" w:sz="4" w:space="0" w:color="BFBFBF"/>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Chicken Breast RNDM Strip Cooked</w:t>
            </w:r>
          </w:p>
        </w:tc>
        <w:tc>
          <w:tcPr>
            <w:tcW w:w="9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8169013</w:t>
            </w:r>
          </w:p>
        </w:tc>
        <w:tc>
          <w:tcPr>
            <w:tcW w:w="79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45</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1766.7</w:t>
            </w:r>
          </w:p>
        </w:tc>
        <w:tc>
          <w:tcPr>
            <w:tcW w:w="972"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39.26</w:t>
            </w:r>
          </w:p>
        </w:tc>
        <w:tc>
          <w:tcPr>
            <w:tcW w:w="10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10lb</w:t>
            </w:r>
          </w:p>
        </w:tc>
        <w:tc>
          <w:tcPr>
            <w:tcW w:w="1506"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proofErr w:type="spellStart"/>
            <w:r w:rsidRPr="004103F9">
              <w:rPr>
                <w:rFonts w:ascii="Arial" w:eastAsia="Times New Roman" w:hAnsi="Arial" w:cs="Arial"/>
                <w:color w:val="000000"/>
                <w:sz w:val="20"/>
                <w:szCs w:val="20"/>
              </w:rPr>
              <w:t>Brakebush</w:t>
            </w:r>
            <w:proofErr w:type="spellEnd"/>
            <w:r w:rsidRPr="004103F9">
              <w:rPr>
                <w:rFonts w:ascii="Arial" w:eastAsia="Times New Roman" w:hAnsi="Arial" w:cs="Arial"/>
                <w:color w:val="000000"/>
                <w:sz w:val="20"/>
                <w:szCs w:val="20"/>
              </w:rPr>
              <w:t xml:space="preserve"> Bros Inc</w:t>
            </w:r>
          </w:p>
        </w:tc>
        <w:tc>
          <w:tcPr>
            <w:tcW w:w="13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920"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4.75</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2137.5</w:t>
            </w:r>
          </w:p>
        </w:tc>
        <w:tc>
          <w:tcPr>
            <w:tcW w:w="1128"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370.8</w:t>
            </w:r>
          </w:p>
        </w:tc>
      </w:tr>
      <w:tr w:rsidR="004103F9" w:rsidRPr="004103F9" w:rsidTr="004103F9">
        <w:trPr>
          <w:trHeight w:val="629"/>
        </w:trPr>
        <w:tc>
          <w:tcPr>
            <w:tcW w:w="2766" w:type="dxa"/>
            <w:tcBorders>
              <w:top w:val="nil"/>
              <w:left w:val="single" w:sz="4" w:space="0" w:color="BFBFBF"/>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Chicken Diced 1/2" White Meat Cooked</w:t>
            </w:r>
          </w:p>
        </w:tc>
        <w:tc>
          <w:tcPr>
            <w:tcW w:w="9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5656822</w:t>
            </w:r>
          </w:p>
        </w:tc>
        <w:tc>
          <w:tcPr>
            <w:tcW w:w="79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161</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5229.63</w:t>
            </w:r>
          </w:p>
        </w:tc>
        <w:tc>
          <w:tcPr>
            <w:tcW w:w="972"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32.48</w:t>
            </w:r>
          </w:p>
        </w:tc>
        <w:tc>
          <w:tcPr>
            <w:tcW w:w="10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10lb</w:t>
            </w:r>
          </w:p>
        </w:tc>
        <w:tc>
          <w:tcPr>
            <w:tcW w:w="1506"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Perdue Farms</w:t>
            </w:r>
          </w:p>
        </w:tc>
        <w:tc>
          <w:tcPr>
            <w:tcW w:w="13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920"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7647.5</w:t>
            </w:r>
          </w:p>
        </w:tc>
        <w:tc>
          <w:tcPr>
            <w:tcW w:w="1128"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2417.87</w:t>
            </w:r>
          </w:p>
        </w:tc>
      </w:tr>
      <w:tr w:rsidR="004103F9" w:rsidRPr="004103F9" w:rsidTr="004103F9">
        <w:trPr>
          <w:trHeight w:val="255"/>
        </w:trPr>
        <w:tc>
          <w:tcPr>
            <w:tcW w:w="2766" w:type="dxa"/>
            <w:tcBorders>
              <w:top w:val="nil"/>
              <w:left w:val="single" w:sz="4" w:space="0" w:color="BFBFBF"/>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Chicken Fryer Leg Cooked Pulled</w:t>
            </w:r>
          </w:p>
        </w:tc>
        <w:tc>
          <w:tcPr>
            <w:tcW w:w="9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5032792</w:t>
            </w:r>
          </w:p>
        </w:tc>
        <w:tc>
          <w:tcPr>
            <w:tcW w:w="79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6</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171.17</w:t>
            </w:r>
          </w:p>
        </w:tc>
        <w:tc>
          <w:tcPr>
            <w:tcW w:w="972"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28.53</w:t>
            </w:r>
          </w:p>
        </w:tc>
        <w:tc>
          <w:tcPr>
            <w:tcW w:w="10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10lb</w:t>
            </w:r>
          </w:p>
        </w:tc>
        <w:tc>
          <w:tcPr>
            <w:tcW w:w="1506"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Tyson Foods</w:t>
            </w:r>
          </w:p>
        </w:tc>
        <w:tc>
          <w:tcPr>
            <w:tcW w:w="13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920"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1128"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r>
      <w:tr w:rsidR="004103F9" w:rsidRPr="004103F9" w:rsidTr="004103F9">
        <w:trPr>
          <w:trHeight w:val="255"/>
        </w:trPr>
        <w:tc>
          <w:tcPr>
            <w:tcW w:w="2766" w:type="dxa"/>
            <w:tcBorders>
              <w:top w:val="nil"/>
              <w:left w:val="single" w:sz="4" w:space="0" w:color="BFBFBF"/>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Chicken Popcorn H/S PPR BRD RTC</w:t>
            </w:r>
          </w:p>
        </w:tc>
        <w:tc>
          <w:tcPr>
            <w:tcW w:w="9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6212104</w:t>
            </w:r>
          </w:p>
        </w:tc>
        <w:tc>
          <w:tcPr>
            <w:tcW w:w="79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49</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1219.99</w:t>
            </w:r>
          </w:p>
        </w:tc>
        <w:tc>
          <w:tcPr>
            <w:tcW w:w="972"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24.9</w:t>
            </w:r>
          </w:p>
        </w:tc>
        <w:tc>
          <w:tcPr>
            <w:tcW w:w="10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2/5lb</w:t>
            </w:r>
          </w:p>
        </w:tc>
        <w:tc>
          <w:tcPr>
            <w:tcW w:w="1506"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Tyson Foods</w:t>
            </w:r>
          </w:p>
        </w:tc>
        <w:tc>
          <w:tcPr>
            <w:tcW w:w="13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920"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2.56</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1254.4</w:t>
            </w:r>
          </w:p>
        </w:tc>
        <w:tc>
          <w:tcPr>
            <w:tcW w:w="1128"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34.41</w:t>
            </w:r>
          </w:p>
        </w:tc>
      </w:tr>
      <w:tr w:rsidR="004103F9" w:rsidRPr="004103F9" w:rsidTr="004103F9">
        <w:trPr>
          <w:trHeight w:val="255"/>
        </w:trPr>
        <w:tc>
          <w:tcPr>
            <w:tcW w:w="2766" w:type="dxa"/>
            <w:tcBorders>
              <w:top w:val="nil"/>
              <w:left w:val="single" w:sz="4" w:space="0" w:color="BFBFBF"/>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xml:space="preserve">Chicken </w:t>
            </w:r>
            <w:proofErr w:type="spellStart"/>
            <w:r w:rsidRPr="004103F9">
              <w:rPr>
                <w:rFonts w:ascii="Arial" w:eastAsia="Times New Roman" w:hAnsi="Arial" w:cs="Arial"/>
                <w:color w:val="000000"/>
                <w:sz w:val="20"/>
                <w:szCs w:val="20"/>
              </w:rPr>
              <w:t>Phily</w:t>
            </w:r>
            <w:proofErr w:type="spellEnd"/>
            <w:r w:rsidRPr="004103F9">
              <w:rPr>
                <w:rFonts w:ascii="Arial" w:eastAsia="Times New Roman" w:hAnsi="Arial" w:cs="Arial"/>
                <w:color w:val="000000"/>
                <w:sz w:val="20"/>
                <w:szCs w:val="20"/>
              </w:rPr>
              <w:t xml:space="preserve"> Flat Breast Raw</w:t>
            </w:r>
          </w:p>
        </w:tc>
        <w:tc>
          <w:tcPr>
            <w:tcW w:w="9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5415799</w:t>
            </w:r>
          </w:p>
        </w:tc>
        <w:tc>
          <w:tcPr>
            <w:tcW w:w="79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62</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2068.56</w:t>
            </w:r>
          </w:p>
        </w:tc>
        <w:tc>
          <w:tcPr>
            <w:tcW w:w="972"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33.36</w:t>
            </w:r>
          </w:p>
        </w:tc>
        <w:tc>
          <w:tcPr>
            <w:tcW w:w="10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40/4oz</w:t>
            </w:r>
          </w:p>
        </w:tc>
        <w:tc>
          <w:tcPr>
            <w:tcW w:w="1506"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proofErr w:type="spellStart"/>
            <w:r w:rsidRPr="004103F9">
              <w:rPr>
                <w:rFonts w:ascii="Arial" w:eastAsia="Times New Roman" w:hAnsi="Arial" w:cs="Arial"/>
                <w:color w:val="000000"/>
                <w:sz w:val="20"/>
                <w:szCs w:val="20"/>
              </w:rPr>
              <w:t>Advancepierre</w:t>
            </w:r>
            <w:proofErr w:type="spellEnd"/>
            <w:r w:rsidRPr="004103F9">
              <w:rPr>
                <w:rFonts w:ascii="Arial" w:eastAsia="Times New Roman" w:hAnsi="Arial" w:cs="Arial"/>
                <w:color w:val="000000"/>
                <w:sz w:val="20"/>
                <w:szCs w:val="20"/>
              </w:rPr>
              <w:t xml:space="preserve"> Foods</w:t>
            </w:r>
          </w:p>
        </w:tc>
        <w:tc>
          <w:tcPr>
            <w:tcW w:w="13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920"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1128" w:type="dxa"/>
            <w:tcBorders>
              <w:top w:val="nil"/>
              <w:left w:val="nil"/>
              <w:bottom w:val="single" w:sz="4" w:space="0" w:color="BFBFBF"/>
              <w:right w:val="single" w:sz="4" w:space="0" w:color="BFBFBF"/>
            </w:tcBorders>
            <w:shd w:val="clear" w:color="000000" w:fill="FFFF00"/>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r>
      <w:tr w:rsidR="004103F9" w:rsidRPr="004103F9" w:rsidTr="004103F9">
        <w:trPr>
          <w:trHeight w:val="510"/>
        </w:trPr>
        <w:tc>
          <w:tcPr>
            <w:tcW w:w="2766" w:type="dxa"/>
            <w:tcBorders>
              <w:top w:val="nil"/>
              <w:left w:val="single" w:sz="4" w:space="0" w:color="BFBFBF"/>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Chicken Pulled Dark Meat Seasoned Cooked</w:t>
            </w:r>
          </w:p>
        </w:tc>
        <w:tc>
          <w:tcPr>
            <w:tcW w:w="9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925107</w:t>
            </w:r>
          </w:p>
        </w:tc>
        <w:tc>
          <w:tcPr>
            <w:tcW w:w="79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137</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5257.03</w:t>
            </w:r>
          </w:p>
        </w:tc>
        <w:tc>
          <w:tcPr>
            <w:tcW w:w="972"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38.37</w:t>
            </w:r>
          </w:p>
        </w:tc>
        <w:tc>
          <w:tcPr>
            <w:tcW w:w="10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2/5lb</w:t>
            </w:r>
          </w:p>
        </w:tc>
        <w:tc>
          <w:tcPr>
            <w:tcW w:w="1506"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xml:space="preserve">Hormel Foods </w:t>
            </w:r>
          </w:p>
        </w:tc>
        <w:tc>
          <w:tcPr>
            <w:tcW w:w="13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920"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4986.8</w:t>
            </w:r>
          </w:p>
        </w:tc>
        <w:tc>
          <w:tcPr>
            <w:tcW w:w="1128"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-270.23</w:t>
            </w:r>
          </w:p>
        </w:tc>
      </w:tr>
      <w:tr w:rsidR="004103F9" w:rsidRPr="004103F9" w:rsidTr="004103F9">
        <w:trPr>
          <w:trHeight w:val="255"/>
        </w:trPr>
        <w:tc>
          <w:tcPr>
            <w:tcW w:w="2766" w:type="dxa"/>
            <w:tcBorders>
              <w:top w:val="nil"/>
              <w:left w:val="single" w:sz="4" w:space="0" w:color="BFBFBF"/>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Chicken Patty Breaded Breast Cooked Frozen</w:t>
            </w:r>
          </w:p>
        </w:tc>
        <w:tc>
          <w:tcPr>
            <w:tcW w:w="9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9049933</w:t>
            </w:r>
          </w:p>
        </w:tc>
        <w:tc>
          <w:tcPr>
            <w:tcW w:w="79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135</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3094.2</w:t>
            </w:r>
          </w:p>
        </w:tc>
        <w:tc>
          <w:tcPr>
            <w:tcW w:w="972"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22.92</w:t>
            </w:r>
          </w:p>
        </w:tc>
        <w:tc>
          <w:tcPr>
            <w:tcW w:w="10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60/3.53oz</w:t>
            </w:r>
          </w:p>
        </w:tc>
        <w:tc>
          <w:tcPr>
            <w:tcW w:w="1506"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Tyson Foods</w:t>
            </w:r>
          </w:p>
        </w:tc>
        <w:tc>
          <w:tcPr>
            <w:tcW w:w="13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920"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4.43</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5980.5</w:t>
            </w:r>
          </w:p>
        </w:tc>
        <w:tc>
          <w:tcPr>
            <w:tcW w:w="1128"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2886.3</w:t>
            </w:r>
          </w:p>
        </w:tc>
      </w:tr>
      <w:tr w:rsidR="004103F9" w:rsidRPr="004103F9" w:rsidTr="004103F9">
        <w:trPr>
          <w:trHeight w:val="255"/>
        </w:trPr>
        <w:tc>
          <w:tcPr>
            <w:tcW w:w="2766" w:type="dxa"/>
            <w:tcBorders>
              <w:top w:val="nil"/>
              <w:left w:val="single" w:sz="4" w:space="0" w:color="BFBFBF"/>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Chicken Strip Breast Julienne Cut</w:t>
            </w:r>
          </w:p>
        </w:tc>
        <w:tc>
          <w:tcPr>
            <w:tcW w:w="9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7492929</w:t>
            </w:r>
          </w:p>
        </w:tc>
        <w:tc>
          <w:tcPr>
            <w:tcW w:w="79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259</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7682.31</w:t>
            </w:r>
          </w:p>
        </w:tc>
        <w:tc>
          <w:tcPr>
            <w:tcW w:w="972"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29.66</w:t>
            </w:r>
          </w:p>
        </w:tc>
        <w:tc>
          <w:tcPr>
            <w:tcW w:w="10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2/5lba</w:t>
            </w:r>
          </w:p>
        </w:tc>
        <w:tc>
          <w:tcPr>
            <w:tcW w:w="1506"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Unassigned</w:t>
            </w:r>
          </w:p>
        </w:tc>
        <w:tc>
          <w:tcPr>
            <w:tcW w:w="13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920"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xml:space="preserve">4.75 </w:t>
            </w:r>
            <w:proofErr w:type="spellStart"/>
            <w:r w:rsidRPr="004103F9">
              <w:rPr>
                <w:rFonts w:ascii="Arial" w:eastAsia="Times New Roman" w:hAnsi="Arial" w:cs="Arial"/>
                <w:color w:val="000000"/>
                <w:sz w:val="20"/>
                <w:szCs w:val="20"/>
              </w:rPr>
              <w:t>ckd</w:t>
            </w:r>
            <w:proofErr w:type="spellEnd"/>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1128" w:type="dxa"/>
            <w:tcBorders>
              <w:top w:val="nil"/>
              <w:left w:val="nil"/>
              <w:bottom w:val="single" w:sz="4" w:space="0" w:color="BFBFBF"/>
              <w:right w:val="single" w:sz="4" w:space="0" w:color="BFBFBF"/>
            </w:tcBorders>
            <w:shd w:val="clear" w:color="000000" w:fill="FFFF00"/>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r>
      <w:tr w:rsidR="004103F9" w:rsidRPr="004103F9" w:rsidTr="004103F9">
        <w:trPr>
          <w:trHeight w:val="255"/>
        </w:trPr>
        <w:tc>
          <w:tcPr>
            <w:tcW w:w="2766" w:type="dxa"/>
            <w:tcBorders>
              <w:top w:val="nil"/>
              <w:left w:val="single" w:sz="4" w:space="0" w:color="BFBFBF"/>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Chicken Strip Breast Meat RNDM</w:t>
            </w:r>
          </w:p>
        </w:tc>
        <w:tc>
          <w:tcPr>
            <w:tcW w:w="9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3856119</w:t>
            </w:r>
          </w:p>
        </w:tc>
        <w:tc>
          <w:tcPr>
            <w:tcW w:w="79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159</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5861.21</w:t>
            </w:r>
          </w:p>
        </w:tc>
        <w:tc>
          <w:tcPr>
            <w:tcW w:w="972"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36.86</w:t>
            </w:r>
          </w:p>
        </w:tc>
        <w:tc>
          <w:tcPr>
            <w:tcW w:w="10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4/2.5lb</w:t>
            </w:r>
          </w:p>
        </w:tc>
        <w:tc>
          <w:tcPr>
            <w:tcW w:w="1506"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xml:space="preserve">Hormel Foods </w:t>
            </w:r>
          </w:p>
        </w:tc>
        <w:tc>
          <w:tcPr>
            <w:tcW w:w="13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920"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4.75</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7552.5</w:t>
            </w:r>
          </w:p>
        </w:tc>
        <w:tc>
          <w:tcPr>
            <w:tcW w:w="1128"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1691.29</w:t>
            </w:r>
          </w:p>
        </w:tc>
      </w:tr>
      <w:tr w:rsidR="004103F9" w:rsidRPr="004103F9" w:rsidTr="004103F9">
        <w:trPr>
          <w:trHeight w:val="255"/>
        </w:trPr>
        <w:tc>
          <w:tcPr>
            <w:tcW w:w="2766" w:type="dxa"/>
            <w:tcBorders>
              <w:top w:val="nil"/>
              <w:left w:val="single" w:sz="4" w:space="0" w:color="BFBFBF"/>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Chicken Strip Breast Meat RNDM</w:t>
            </w:r>
          </w:p>
        </w:tc>
        <w:tc>
          <w:tcPr>
            <w:tcW w:w="9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7250772</w:t>
            </w:r>
          </w:p>
        </w:tc>
        <w:tc>
          <w:tcPr>
            <w:tcW w:w="79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51</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1506.77</w:t>
            </w:r>
          </w:p>
        </w:tc>
        <w:tc>
          <w:tcPr>
            <w:tcW w:w="972"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29.54</w:t>
            </w:r>
          </w:p>
        </w:tc>
        <w:tc>
          <w:tcPr>
            <w:tcW w:w="10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2/5lb</w:t>
            </w:r>
          </w:p>
        </w:tc>
        <w:tc>
          <w:tcPr>
            <w:tcW w:w="1506"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Perdue Farms</w:t>
            </w:r>
          </w:p>
        </w:tc>
        <w:tc>
          <w:tcPr>
            <w:tcW w:w="13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920"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4.75</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2422.5</w:t>
            </w:r>
          </w:p>
        </w:tc>
        <w:tc>
          <w:tcPr>
            <w:tcW w:w="1128"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915.73</w:t>
            </w:r>
          </w:p>
        </w:tc>
      </w:tr>
      <w:tr w:rsidR="004103F9" w:rsidRPr="004103F9" w:rsidTr="004103F9">
        <w:trPr>
          <w:trHeight w:val="255"/>
        </w:trPr>
        <w:tc>
          <w:tcPr>
            <w:tcW w:w="2766" w:type="dxa"/>
            <w:tcBorders>
              <w:top w:val="nil"/>
              <w:left w:val="single" w:sz="4" w:space="0" w:color="BFBFBF"/>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Chicken Thigh Meat WD SKWR RTC</w:t>
            </w:r>
          </w:p>
        </w:tc>
        <w:tc>
          <w:tcPr>
            <w:tcW w:w="9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3297363</w:t>
            </w:r>
          </w:p>
        </w:tc>
        <w:tc>
          <w:tcPr>
            <w:tcW w:w="79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56</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1919.48</w:t>
            </w:r>
          </w:p>
        </w:tc>
        <w:tc>
          <w:tcPr>
            <w:tcW w:w="972"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34.28</w:t>
            </w:r>
          </w:p>
        </w:tc>
        <w:tc>
          <w:tcPr>
            <w:tcW w:w="10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90/1.7oz</w:t>
            </w:r>
          </w:p>
        </w:tc>
        <w:tc>
          <w:tcPr>
            <w:tcW w:w="1506"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Tyson Foods</w:t>
            </w:r>
          </w:p>
        </w:tc>
        <w:tc>
          <w:tcPr>
            <w:tcW w:w="13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920"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1128" w:type="dxa"/>
            <w:tcBorders>
              <w:top w:val="nil"/>
              <w:left w:val="nil"/>
              <w:bottom w:val="single" w:sz="4" w:space="0" w:color="BFBFBF"/>
              <w:right w:val="single" w:sz="4" w:space="0" w:color="BFBFBF"/>
            </w:tcBorders>
            <w:shd w:val="clear" w:color="000000" w:fill="FFFF00"/>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r>
      <w:tr w:rsidR="004103F9" w:rsidRPr="004103F9" w:rsidTr="004103F9">
        <w:trPr>
          <w:trHeight w:val="255"/>
        </w:trPr>
        <w:tc>
          <w:tcPr>
            <w:tcW w:w="2766" w:type="dxa"/>
            <w:tcBorders>
              <w:top w:val="nil"/>
              <w:left w:val="single" w:sz="4" w:space="0" w:color="BFBFBF"/>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Chicken Tenderloin BRDD 2oz FC</w:t>
            </w:r>
          </w:p>
        </w:tc>
        <w:tc>
          <w:tcPr>
            <w:tcW w:w="9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493775</w:t>
            </w:r>
          </w:p>
        </w:tc>
        <w:tc>
          <w:tcPr>
            <w:tcW w:w="79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430</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18838.3</w:t>
            </w:r>
          </w:p>
        </w:tc>
        <w:tc>
          <w:tcPr>
            <w:tcW w:w="972"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43.81</w:t>
            </w:r>
          </w:p>
        </w:tc>
        <w:tc>
          <w:tcPr>
            <w:tcW w:w="10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2/5lb</w:t>
            </w:r>
          </w:p>
        </w:tc>
        <w:tc>
          <w:tcPr>
            <w:tcW w:w="1506"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Tyson Foods</w:t>
            </w:r>
          </w:p>
        </w:tc>
        <w:tc>
          <w:tcPr>
            <w:tcW w:w="13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920"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1128" w:type="dxa"/>
            <w:tcBorders>
              <w:top w:val="nil"/>
              <w:left w:val="nil"/>
              <w:bottom w:val="single" w:sz="4" w:space="0" w:color="BFBFBF"/>
              <w:right w:val="single" w:sz="4" w:space="0" w:color="BFBFBF"/>
            </w:tcBorders>
            <w:shd w:val="clear" w:color="000000" w:fill="FFFF00"/>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r>
      <w:tr w:rsidR="004103F9" w:rsidRPr="004103F9" w:rsidTr="004103F9">
        <w:trPr>
          <w:trHeight w:val="255"/>
        </w:trPr>
        <w:tc>
          <w:tcPr>
            <w:tcW w:w="2766" w:type="dxa"/>
            <w:tcBorders>
              <w:top w:val="nil"/>
              <w:left w:val="single" w:sz="4" w:space="0" w:color="BFBFBF"/>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Chicken Wing 1&amp;2JT JMB BUFLO</w:t>
            </w:r>
          </w:p>
        </w:tc>
        <w:tc>
          <w:tcPr>
            <w:tcW w:w="9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5695606</w:t>
            </w:r>
          </w:p>
        </w:tc>
        <w:tc>
          <w:tcPr>
            <w:tcW w:w="79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4</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139.52</w:t>
            </w:r>
          </w:p>
        </w:tc>
        <w:tc>
          <w:tcPr>
            <w:tcW w:w="972"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34.88</w:t>
            </w:r>
          </w:p>
        </w:tc>
        <w:tc>
          <w:tcPr>
            <w:tcW w:w="10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2/5lb</w:t>
            </w:r>
          </w:p>
        </w:tc>
        <w:tc>
          <w:tcPr>
            <w:tcW w:w="1506"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proofErr w:type="spellStart"/>
            <w:r w:rsidRPr="004103F9">
              <w:rPr>
                <w:rFonts w:ascii="Arial" w:eastAsia="Times New Roman" w:hAnsi="Arial" w:cs="Arial"/>
                <w:color w:val="000000"/>
                <w:sz w:val="20"/>
                <w:szCs w:val="20"/>
              </w:rPr>
              <w:t>Patuxent</w:t>
            </w:r>
            <w:proofErr w:type="spellEnd"/>
            <w:r w:rsidRPr="004103F9">
              <w:rPr>
                <w:rFonts w:ascii="Arial" w:eastAsia="Times New Roman" w:hAnsi="Arial" w:cs="Arial"/>
                <w:color w:val="000000"/>
                <w:sz w:val="20"/>
                <w:szCs w:val="20"/>
              </w:rPr>
              <w:t xml:space="preserve"> Farms</w:t>
            </w:r>
          </w:p>
        </w:tc>
        <w:tc>
          <w:tcPr>
            <w:tcW w:w="13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920"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1128" w:type="dxa"/>
            <w:tcBorders>
              <w:top w:val="nil"/>
              <w:left w:val="nil"/>
              <w:bottom w:val="single" w:sz="4" w:space="0" w:color="BFBFBF"/>
              <w:right w:val="single" w:sz="4" w:space="0" w:color="BFBFBF"/>
            </w:tcBorders>
            <w:shd w:val="clear" w:color="000000" w:fill="FFFF00"/>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r>
      <w:tr w:rsidR="004103F9" w:rsidRPr="004103F9" w:rsidTr="004103F9">
        <w:trPr>
          <w:trHeight w:val="1035"/>
        </w:trPr>
        <w:tc>
          <w:tcPr>
            <w:tcW w:w="2766" w:type="dxa"/>
            <w:tcBorders>
              <w:top w:val="nil"/>
              <w:left w:val="single" w:sz="4" w:space="0" w:color="BFBFBF"/>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Chicken Wing 1JT Cooked 9-14 CT</w:t>
            </w:r>
          </w:p>
        </w:tc>
        <w:tc>
          <w:tcPr>
            <w:tcW w:w="9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6373013</w:t>
            </w:r>
          </w:p>
        </w:tc>
        <w:tc>
          <w:tcPr>
            <w:tcW w:w="79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437</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18795.37</w:t>
            </w:r>
          </w:p>
        </w:tc>
        <w:tc>
          <w:tcPr>
            <w:tcW w:w="972"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43.01</w:t>
            </w:r>
          </w:p>
        </w:tc>
        <w:tc>
          <w:tcPr>
            <w:tcW w:w="10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12lb</w:t>
            </w:r>
          </w:p>
        </w:tc>
        <w:tc>
          <w:tcPr>
            <w:tcW w:w="1506"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proofErr w:type="spellStart"/>
            <w:r w:rsidRPr="004103F9">
              <w:rPr>
                <w:rFonts w:ascii="Arial" w:eastAsia="Times New Roman" w:hAnsi="Arial" w:cs="Arial"/>
                <w:color w:val="000000"/>
                <w:sz w:val="20"/>
                <w:szCs w:val="20"/>
              </w:rPr>
              <w:t>Patuxent</w:t>
            </w:r>
            <w:proofErr w:type="spellEnd"/>
            <w:r w:rsidRPr="004103F9">
              <w:rPr>
                <w:rFonts w:ascii="Arial" w:eastAsia="Times New Roman" w:hAnsi="Arial" w:cs="Arial"/>
                <w:color w:val="000000"/>
                <w:sz w:val="20"/>
                <w:szCs w:val="20"/>
              </w:rPr>
              <w:t xml:space="preserve"> Farms</w:t>
            </w:r>
          </w:p>
        </w:tc>
        <w:tc>
          <w:tcPr>
            <w:tcW w:w="13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920"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1051" w:type="dxa"/>
            <w:tcBorders>
              <w:top w:val="nil"/>
              <w:left w:val="nil"/>
              <w:bottom w:val="single" w:sz="8" w:space="0" w:color="000000"/>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21815.04</w:t>
            </w:r>
          </w:p>
        </w:tc>
        <w:tc>
          <w:tcPr>
            <w:tcW w:w="1128" w:type="dxa"/>
            <w:tcBorders>
              <w:top w:val="nil"/>
              <w:left w:val="nil"/>
              <w:bottom w:val="single" w:sz="8" w:space="0" w:color="000000"/>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color w:val="000000"/>
                <w:sz w:val="20"/>
                <w:szCs w:val="20"/>
              </w:rPr>
            </w:pPr>
            <w:r w:rsidRPr="004103F9">
              <w:rPr>
                <w:rFonts w:ascii="Arial" w:eastAsia="Times New Roman" w:hAnsi="Arial" w:cs="Arial"/>
                <w:color w:val="000000"/>
                <w:sz w:val="20"/>
                <w:szCs w:val="20"/>
              </w:rPr>
              <w:t>3019.67</w:t>
            </w:r>
          </w:p>
        </w:tc>
      </w:tr>
      <w:tr w:rsidR="004103F9" w:rsidRPr="004103F9" w:rsidTr="004103F9">
        <w:trPr>
          <w:trHeight w:val="255"/>
        </w:trPr>
        <w:tc>
          <w:tcPr>
            <w:tcW w:w="2766" w:type="dxa"/>
            <w:tcBorders>
              <w:top w:val="nil"/>
              <w:left w:val="single" w:sz="4" w:space="0" w:color="BFBFBF"/>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9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79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972"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10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1506"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1395"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920"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color w:val="000000"/>
                <w:sz w:val="20"/>
                <w:szCs w:val="20"/>
              </w:rPr>
            </w:pPr>
            <w:r w:rsidRPr="004103F9">
              <w:rPr>
                <w:rFonts w:ascii="Arial" w:eastAsia="Times New Roman" w:hAnsi="Arial" w:cs="Arial"/>
                <w:color w:val="000000"/>
                <w:sz w:val="20"/>
                <w:szCs w:val="20"/>
              </w:rPr>
              <w:t> </w:t>
            </w:r>
          </w:p>
        </w:tc>
        <w:tc>
          <w:tcPr>
            <w:tcW w:w="1051"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rPr>
                <w:rFonts w:ascii="Arial" w:eastAsia="Times New Roman" w:hAnsi="Arial" w:cs="Arial"/>
                <w:b/>
                <w:bCs/>
                <w:color w:val="000000"/>
                <w:sz w:val="20"/>
                <w:szCs w:val="20"/>
              </w:rPr>
            </w:pPr>
            <w:r w:rsidRPr="004103F9">
              <w:rPr>
                <w:rFonts w:ascii="Arial" w:eastAsia="Times New Roman" w:hAnsi="Arial" w:cs="Arial"/>
                <w:b/>
                <w:bCs/>
                <w:color w:val="000000"/>
                <w:sz w:val="20"/>
                <w:szCs w:val="20"/>
              </w:rPr>
              <w:t>total</w:t>
            </w:r>
          </w:p>
        </w:tc>
        <w:tc>
          <w:tcPr>
            <w:tcW w:w="1128" w:type="dxa"/>
            <w:tcBorders>
              <w:top w:val="nil"/>
              <w:left w:val="nil"/>
              <w:bottom w:val="single" w:sz="4" w:space="0" w:color="BFBFBF"/>
              <w:right w:val="single" w:sz="4" w:space="0" w:color="BFBFBF"/>
            </w:tcBorders>
            <w:shd w:val="clear" w:color="auto" w:fill="auto"/>
            <w:noWrap/>
            <w:vAlign w:val="bottom"/>
            <w:hideMark/>
          </w:tcPr>
          <w:p w:rsidR="004103F9" w:rsidRPr="004103F9" w:rsidRDefault="004103F9" w:rsidP="00B65CCB">
            <w:pPr>
              <w:spacing w:after="0" w:line="240" w:lineRule="auto"/>
              <w:jc w:val="right"/>
              <w:rPr>
                <w:rFonts w:ascii="Arial" w:eastAsia="Times New Roman" w:hAnsi="Arial" w:cs="Arial"/>
                <w:b/>
                <w:bCs/>
                <w:color w:val="000000"/>
                <w:sz w:val="20"/>
                <w:szCs w:val="20"/>
              </w:rPr>
            </w:pPr>
            <w:r w:rsidRPr="004103F9">
              <w:rPr>
                <w:rFonts w:ascii="Arial" w:eastAsia="Times New Roman" w:hAnsi="Arial" w:cs="Arial"/>
                <w:b/>
                <w:bCs/>
                <w:color w:val="000000"/>
                <w:sz w:val="20"/>
                <w:szCs w:val="20"/>
              </w:rPr>
              <w:t>17149.37</w:t>
            </w:r>
          </w:p>
        </w:tc>
      </w:tr>
    </w:tbl>
    <w:p w:rsidR="004103F9" w:rsidRDefault="004103F9" w:rsidP="004103F9">
      <w:pPr>
        <w:pStyle w:val="ListParagraph"/>
        <w:sectPr w:rsidR="004103F9" w:rsidSect="000A0080">
          <w:pgSz w:w="15840" w:h="12240" w:orient="landscape"/>
          <w:pgMar w:top="720" w:right="720" w:bottom="720" w:left="720" w:header="720" w:footer="720" w:gutter="0"/>
          <w:cols w:space="720"/>
          <w:docGrid w:linePitch="360"/>
        </w:sectPr>
      </w:pPr>
    </w:p>
    <w:p w:rsidR="003B771B" w:rsidRDefault="003B771B" w:rsidP="004103F9">
      <w:pPr>
        <w:pStyle w:val="ListParagraph"/>
      </w:pPr>
    </w:p>
    <w:sectPr w:rsidR="003B771B" w:rsidSect="00015BB6">
      <w:pgSz w:w="12240" w:h="15840"/>
      <w:pgMar w:top="1296" w:right="1296" w:bottom="1296" w:left="129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842EBC"/>
    <w:multiLevelType w:val="hybridMultilevel"/>
    <w:tmpl w:val="769E17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EF2199"/>
    <w:rsid w:val="000067DD"/>
    <w:rsid w:val="00015BB6"/>
    <w:rsid w:val="00044B50"/>
    <w:rsid w:val="000A0080"/>
    <w:rsid w:val="000A4C00"/>
    <w:rsid w:val="000C3D23"/>
    <w:rsid w:val="000F35D0"/>
    <w:rsid w:val="00104C1F"/>
    <w:rsid w:val="001511EF"/>
    <w:rsid w:val="00195162"/>
    <w:rsid w:val="001A1122"/>
    <w:rsid w:val="001A480F"/>
    <w:rsid w:val="001D0D46"/>
    <w:rsid w:val="001F6356"/>
    <w:rsid w:val="00224425"/>
    <w:rsid w:val="00231043"/>
    <w:rsid w:val="00233376"/>
    <w:rsid w:val="002442A9"/>
    <w:rsid w:val="0025464B"/>
    <w:rsid w:val="002862C2"/>
    <w:rsid w:val="002D033B"/>
    <w:rsid w:val="002E4AAE"/>
    <w:rsid w:val="002F2419"/>
    <w:rsid w:val="00301547"/>
    <w:rsid w:val="00326A73"/>
    <w:rsid w:val="003A57A6"/>
    <w:rsid w:val="003B771B"/>
    <w:rsid w:val="003E623D"/>
    <w:rsid w:val="004103F9"/>
    <w:rsid w:val="00413A77"/>
    <w:rsid w:val="00442E6F"/>
    <w:rsid w:val="00456E54"/>
    <w:rsid w:val="0047115F"/>
    <w:rsid w:val="00472514"/>
    <w:rsid w:val="00475D7A"/>
    <w:rsid w:val="004919C0"/>
    <w:rsid w:val="004B009C"/>
    <w:rsid w:val="005710B4"/>
    <w:rsid w:val="00574B1A"/>
    <w:rsid w:val="00593411"/>
    <w:rsid w:val="005D7040"/>
    <w:rsid w:val="005F14E5"/>
    <w:rsid w:val="00624776"/>
    <w:rsid w:val="00632159"/>
    <w:rsid w:val="00637D1E"/>
    <w:rsid w:val="00670ECC"/>
    <w:rsid w:val="0069432E"/>
    <w:rsid w:val="0069645B"/>
    <w:rsid w:val="006973D6"/>
    <w:rsid w:val="006A1638"/>
    <w:rsid w:val="006B4736"/>
    <w:rsid w:val="006C6F39"/>
    <w:rsid w:val="006D3D60"/>
    <w:rsid w:val="006E3850"/>
    <w:rsid w:val="006F687D"/>
    <w:rsid w:val="006F6CB1"/>
    <w:rsid w:val="00705347"/>
    <w:rsid w:val="00711044"/>
    <w:rsid w:val="00734781"/>
    <w:rsid w:val="007438FA"/>
    <w:rsid w:val="00753D88"/>
    <w:rsid w:val="00765AF5"/>
    <w:rsid w:val="007A1EFC"/>
    <w:rsid w:val="007C24E3"/>
    <w:rsid w:val="00840044"/>
    <w:rsid w:val="0088083E"/>
    <w:rsid w:val="008A2798"/>
    <w:rsid w:val="008B1CDA"/>
    <w:rsid w:val="008B6E47"/>
    <w:rsid w:val="008D5A76"/>
    <w:rsid w:val="0090218A"/>
    <w:rsid w:val="009155F0"/>
    <w:rsid w:val="00926A2D"/>
    <w:rsid w:val="00947A5A"/>
    <w:rsid w:val="009516BB"/>
    <w:rsid w:val="00960473"/>
    <w:rsid w:val="009807EB"/>
    <w:rsid w:val="00986790"/>
    <w:rsid w:val="009D6256"/>
    <w:rsid w:val="00A12106"/>
    <w:rsid w:val="00A30FF1"/>
    <w:rsid w:val="00A63672"/>
    <w:rsid w:val="00A656C8"/>
    <w:rsid w:val="00AA2609"/>
    <w:rsid w:val="00AC70F6"/>
    <w:rsid w:val="00AC7A07"/>
    <w:rsid w:val="00AD10B0"/>
    <w:rsid w:val="00AD22A1"/>
    <w:rsid w:val="00AE701A"/>
    <w:rsid w:val="00B20555"/>
    <w:rsid w:val="00B27CAF"/>
    <w:rsid w:val="00B774F6"/>
    <w:rsid w:val="00C04EE2"/>
    <w:rsid w:val="00C409B6"/>
    <w:rsid w:val="00C70719"/>
    <w:rsid w:val="00C718ED"/>
    <w:rsid w:val="00C722F4"/>
    <w:rsid w:val="00C829D2"/>
    <w:rsid w:val="00C97FD2"/>
    <w:rsid w:val="00CA3CD7"/>
    <w:rsid w:val="00CD2195"/>
    <w:rsid w:val="00CE286B"/>
    <w:rsid w:val="00CF0FFC"/>
    <w:rsid w:val="00D04DBA"/>
    <w:rsid w:val="00D149C7"/>
    <w:rsid w:val="00D453A2"/>
    <w:rsid w:val="00D832D9"/>
    <w:rsid w:val="00DA2771"/>
    <w:rsid w:val="00DB2CE2"/>
    <w:rsid w:val="00DC544A"/>
    <w:rsid w:val="00DD183A"/>
    <w:rsid w:val="00DD2758"/>
    <w:rsid w:val="00DE28CE"/>
    <w:rsid w:val="00E42E7B"/>
    <w:rsid w:val="00E5368E"/>
    <w:rsid w:val="00E9072B"/>
    <w:rsid w:val="00EB7FC1"/>
    <w:rsid w:val="00EC7246"/>
    <w:rsid w:val="00EE7FDC"/>
    <w:rsid w:val="00EF2199"/>
    <w:rsid w:val="00F01DC8"/>
    <w:rsid w:val="00F30C59"/>
    <w:rsid w:val="00F3175A"/>
    <w:rsid w:val="00F772CF"/>
    <w:rsid w:val="00F8356F"/>
    <w:rsid w:val="00F932AF"/>
    <w:rsid w:val="00F961D4"/>
    <w:rsid w:val="00FA6C35"/>
    <w:rsid w:val="00FB311F"/>
    <w:rsid w:val="00FE00AB"/>
    <w:rsid w:val="00FE3F11"/>
    <w:rsid w:val="00FF57A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53A2"/>
  </w:style>
  <w:style w:type="paragraph" w:styleId="Heading1">
    <w:name w:val="heading 1"/>
    <w:basedOn w:val="Normal"/>
    <w:link w:val="Heading1Char"/>
    <w:uiPriority w:val="9"/>
    <w:qFormat/>
    <w:rsid w:val="00F932AF"/>
    <w:pPr>
      <w:spacing w:before="240" w:after="120" w:line="240" w:lineRule="auto"/>
      <w:outlineLvl w:val="0"/>
    </w:pPr>
    <w:rPr>
      <w:rFonts w:ascii="Times New Roman" w:eastAsia="Times New Roman" w:hAnsi="Times New Roman" w:cs="Times New Roman"/>
      <w:b/>
      <w:bCs/>
      <w:color w:val="000000"/>
      <w:kern w:val="36"/>
      <w:sz w:val="33"/>
      <w:szCs w:val="33"/>
    </w:rPr>
  </w:style>
  <w:style w:type="paragraph" w:styleId="Heading3">
    <w:name w:val="heading 3"/>
    <w:basedOn w:val="Normal"/>
    <w:link w:val="Heading3Char"/>
    <w:uiPriority w:val="9"/>
    <w:qFormat/>
    <w:rsid w:val="00F932AF"/>
    <w:pPr>
      <w:spacing w:before="308" w:after="154" w:line="240" w:lineRule="auto"/>
      <w:outlineLvl w:val="2"/>
    </w:pPr>
    <w:rPr>
      <w:rFonts w:ascii="Times New Roman" w:eastAsia="Times New Roman" w:hAnsi="Times New Roman" w:cs="Times New Roman"/>
      <w:b/>
      <w:bCs/>
      <w:color w:val="724128"/>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19C0"/>
    <w:rPr>
      <w:color w:val="0000FF" w:themeColor="hyperlink"/>
      <w:u w:val="single"/>
    </w:rPr>
  </w:style>
  <w:style w:type="paragraph" w:customStyle="1" w:styleId="Default">
    <w:name w:val="Default"/>
    <w:rsid w:val="0069645B"/>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442E6F"/>
    <w:pPr>
      <w:ind w:left="720"/>
      <w:contextualSpacing/>
    </w:pPr>
  </w:style>
  <w:style w:type="character" w:styleId="FollowedHyperlink">
    <w:name w:val="FollowedHyperlink"/>
    <w:basedOn w:val="DefaultParagraphFont"/>
    <w:uiPriority w:val="99"/>
    <w:semiHidden/>
    <w:unhideWhenUsed/>
    <w:rsid w:val="00CA3CD7"/>
    <w:rPr>
      <w:color w:val="800080" w:themeColor="followedHyperlink"/>
      <w:u w:val="single"/>
    </w:rPr>
  </w:style>
  <w:style w:type="character" w:customStyle="1" w:styleId="Heading1Char">
    <w:name w:val="Heading 1 Char"/>
    <w:basedOn w:val="DefaultParagraphFont"/>
    <w:link w:val="Heading1"/>
    <w:uiPriority w:val="9"/>
    <w:rsid w:val="00F932AF"/>
    <w:rPr>
      <w:rFonts w:ascii="Times New Roman" w:eastAsia="Times New Roman" w:hAnsi="Times New Roman" w:cs="Times New Roman"/>
      <w:b/>
      <w:bCs/>
      <w:color w:val="000000"/>
      <w:kern w:val="36"/>
      <w:sz w:val="33"/>
      <w:szCs w:val="33"/>
    </w:rPr>
  </w:style>
  <w:style w:type="character" w:customStyle="1" w:styleId="Heading3Char">
    <w:name w:val="Heading 3 Char"/>
    <w:basedOn w:val="DefaultParagraphFont"/>
    <w:link w:val="Heading3"/>
    <w:uiPriority w:val="9"/>
    <w:rsid w:val="00F932AF"/>
    <w:rPr>
      <w:rFonts w:ascii="Times New Roman" w:eastAsia="Times New Roman" w:hAnsi="Times New Roman" w:cs="Times New Roman"/>
      <w:b/>
      <w:bCs/>
      <w:color w:val="724128"/>
      <w:sz w:val="26"/>
      <w:szCs w:val="26"/>
    </w:rPr>
  </w:style>
  <w:style w:type="paragraph" w:styleId="NormalWeb">
    <w:name w:val="Normal (Web)"/>
    <w:basedOn w:val="Normal"/>
    <w:uiPriority w:val="99"/>
    <w:semiHidden/>
    <w:unhideWhenUsed/>
    <w:rsid w:val="00F932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333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3376"/>
    <w:rPr>
      <w:rFonts w:ascii="Tahoma" w:hAnsi="Tahoma" w:cs="Tahoma"/>
      <w:sz w:val="16"/>
      <w:szCs w:val="16"/>
    </w:rPr>
  </w:style>
  <w:style w:type="paragraph" w:customStyle="1" w:styleId="Pa7">
    <w:name w:val="Pa7"/>
    <w:basedOn w:val="Default"/>
    <w:next w:val="Default"/>
    <w:uiPriority w:val="99"/>
    <w:rsid w:val="00F3175A"/>
    <w:pPr>
      <w:spacing w:line="211" w:lineRule="atLeast"/>
    </w:pPr>
    <w:rPr>
      <w:rFonts w:ascii="Open Sans" w:hAnsi="Open Sans" w:cstheme="minorBidi"/>
      <w:color w:val="auto"/>
    </w:rPr>
  </w:style>
  <w:style w:type="character" w:customStyle="1" w:styleId="A11">
    <w:name w:val="A11"/>
    <w:uiPriority w:val="99"/>
    <w:rsid w:val="00F3175A"/>
    <w:rPr>
      <w:rFonts w:cs="Open Sans"/>
      <w:color w:val="000000"/>
      <w:sz w:val="21"/>
      <w:szCs w:val="21"/>
      <w:u w:val="single"/>
    </w:rPr>
  </w:style>
</w:styles>
</file>

<file path=word/webSettings.xml><?xml version="1.0" encoding="utf-8"?>
<w:webSettings xmlns:r="http://schemas.openxmlformats.org/officeDocument/2006/relationships" xmlns:w="http://schemas.openxmlformats.org/wordprocessingml/2006/main">
  <w:divs>
    <w:div w:id="70740929">
      <w:bodyDiv w:val="1"/>
      <w:marLeft w:val="0"/>
      <w:marRight w:val="0"/>
      <w:marTop w:val="0"/>
      <w:marBottom w:val="0"/>
      <w:divBdr>
        <w:top w:val="none" w:sz="0" w:space="0" w:color="auto"/>
        <w:left w:val="none" w:sz="0" w:space="0" w:color="auto"/>
        <w:bottom w:val="none" w:sz="0" w:space="0" w:color="auto"/>
        <w:right w:val="none" w:sz="0" w:space="0" w:color="auto"/>
      </w:divBdr>
      <w:divsChild>
        <w:div w:id="314258426">
          <w:marLeft w:val="0"/>
          <w:marRight w:val="0"/>
          <w:marTop w:val="0"/>
          <w:marBottom w:val="0"/>
          <w:divBdr>
            <w:top w:val="none" w:sz="0" w:space="0" w:color="auto"/>
            <w:left w:val="none" w:sz="0" w:space="0" w:color="auto"/>
            <w:bottom w:val="none" w:sz="0" w:space="0" w:color="auto"/>
            <w:right w:val="none" w:sz="0" w:space="0" w:color="auto"/>
          </w:divBdr>
          <w:divsChild>
            <w:div w:id="1219248723">
              <w:marLeft w:val="0"/>
              <w:marRight w:val="0"/>
              <w:marTop w:val="0"/>
              <w:marBottom w:val="0"/>
              <w:divBdr>
                <w:top w:val="none" w:sz="0" w:space="0" w:color="auto"/>
                <w:left w:val="none" w:sz="0" w:space="0" w:color="auto"/>
                <w:bottom w:val="none" w:sz="0" w:space="0" w:color="auto"/>
                <w:right w:val="none" w:sz="0" w:space="0" w:color="auto"/>
              </w:divBdr>
              <w:divsChild>
                <w:div w:id="1699354417">
                  <w:marLeft w:val="0"/>
                  <w:marRight w:val="0"/>
                  <w:marTop w:val="0"/>
                  <w:marBottom w:val="0"/>
                  <w:divBdr>
                    <w:top w:val="none" w:sz="0" w:space="0" w:color="auto"/>
                    <w:left w:val="none" w:sz="0" w:space="0" w:color="auto"/>
                    <w:bottom w:val="none" w:sz="0" w:space="0" w:color="auto"/>
                    <w:right w:val="none" w:sz="0" w:space="0" w:color="auto"/>
                  </w:divBdr>
                  <w:divsChild>
                    <w:div w:id="118914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4608769">
      <w:bodyDiv w:val="1"/>
      <w:marLeft w:val="0"/>
      <w:marRight w:val="0"/>
      <w:marTop w:val="0"/>
      <w:marBottom w:val="0"/>
      <w:divBdr>
        <w:top w:val="none" w:sz="0" w:space="0" w:color="auto"/>
        <w:left w:val="none" w:sz="0" w:space="0" w:color="auto"/>
        <w:bottom w:val="none" w:sz="0" w:space="0" w:color="auto"/>
        <w:right w:val="none" w:sz="0" w:space="0" w:color="auto"/>
      </w:divBdr>
      <w:divsChild>
        <w:div w:id="812719534">
          <w:marLeft w:val="0"/>
          <w:marRight w:val="1"/>
          <w:marTop w:val="0"/>
          <w:marBottom w:val="0"/>
          <w:divBdr>
            <w:top w:val="none" w:sz="0" w:space="0" w:color="auto"/>
            <w:left w:val="none" w:sz="0" w:space="0" w:color="auto"/>
            <w:bottom w:val="none" w:sz="0" w:space="0" w:color="auto"/>
            <w:right w:val="none" w:sz="0" w:space="0" w:color="auto"/>
          </w:divBdr>
          <w:divsChild>
            <w:div w:id="548036969">
              <w:marLeft w:val="0"/>
              <w:marRight w:val="0"/>
              <w:marTop w:val="0"/>
              <w:marBottom w:val="0"/>
              <w:divBdr>
                <w:top w:val="none" w:sz="0" w:space="0" w:color="auto"/>
                <w:left w:val="none" w:sz="0" w:space="0" w:color="auto"/>
                <w:bottom w:val="none" w:sz="0" w:space="0" w:color="auto"/>
                <w:right w:val="none" w:sz="0" w:space="0" w:color="auto"/>
              </w:divBdr>
              <w:divsChild>
                <w:div w:id="308706113">
                  <w:marLeft w:val="0"/>
                  <w:marRight w:val="1"/>
                  <w:marTop w:val="0"/>
                  <w:marBottom w:val="0"/>
                  <w:divBdr>
                    <w:top w:val="none" w:sz="0" w:space="0" w:color="auto"/>
                    <w:left w:val="none" w:sz="0" w:space="0" w:color="auto"/>
                    <w:bottom w:val="none" w:sz="0" w:space="0" w:color="auto"/>
                    <w:right w:val="none" w:sz="0" w:space="0" w:color="auto"/>
                  </w:divBdr>
                  <w:divsChild>
                    <w:div w:id="820192185">
                      <w:marLeft w:val="0"/>
                      <w:marRight w:val="0"/>
                      <w:marTop w:val="0"/>
                      <w:marBottom w:val="0"/>
                      <w:divBdr>
                        <w:top w:val="none" w:sz="0" w:space="0" w:color="auto"/>
                        <w:left w:val="none" w:sz="0" w:space="0" w:color="auto"/>
                        <w:bottom w:val="none" w:sz="0" w:space="0" w:color="auto"/>
                        <w:right w:val="none" w:sz="0" w:space="0" w:color="auto"/>
                      </w:divBdr>
                      <w:divsChild>
                        <w:div w:id="212929775">
                          <w:marLeft w:val="0"/>
                          <w:marRight w:val="0"/>
                          <w:marTop w:val="0"/>
                          <w:marBottom w:val="0"/>
                          <w:divBdr>
                            <w:top w:val="none" w:sz="0" w:space="0" w:color="auto"/>
                            <w:left w:val="none" w:sz="0" w:space="0" w:color="auto"/>
                            <w:bottom w:val="none" w:sz="0" w:space="0" w:color="auto"/>
                            <w:right w:val="none" w:sz="0" w:space="0" w:color="auto"/>
                          </w:divBdr>
                          <w:divsChild>
                            <w:div w:id="568928476">
                              <w:marLeft w:val="0"/>
                              <w:marRight w:val="0"/>
                              <w:marTop w:val="120"/>
                              <w:marBottom w:val="360"/>
                              <w:divBdr>
                                <w:top w:val="none" w:sz="0" w:space="0" w:color="auto"/>
                                <w:left w:val="none" w:sz="0" w:space="0" w:color="auto"/>
                                <w:bottom w:val="none" w:sz="0" w:space="0" w:color="auto"/>
                                <w:right w:val="none" w:sz="0" w:space="0" w:color="auto"/>
                              </w:divBdr>
                              <w:divsChild>
                                <w:div w:id="1573202127">
                                  <w:marLeft w:val="0"/>
                                  <w:marRight w:val="0"/>
                                  <w:marTop w:val="0"/>
                                  <w:marBottom w:val="0"/>
                                  <w:divBdr>
                                    <w:top w:val="none" w:sz="0" w:space="0" w:color="auto"/>
                                    <w:left w:val="none" w:sz="0" w:space="0" w:color="auto"/>
                                    <w:bottom w:val="none" w:sz="0" w:space="0" w:color="auto"/>
                                    <w:right w:val="none" w:sz="0" w:space="0" w:color="auto"/>
                                  </w:divBdr>
                                </w:div>
                                <w:div w:id="54973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4409721">
      <w:bodyDiv w:val="1"/>
      <w:marLeft w:val="0"/>
      <w:marRight w:val="0"/>
      <w:marTop w:val="0"/>
      <w:marBottom w:val="0"/>
      <w:divBdr>
        <w:top w:val="none" w:sz="0" w:space="0" w:color="auto"/>
        <w:left w:val="none" w:sz="0" w:space="0" w:color="auto"/>
        <w:bottom w:val="none" w:sz="0" w:space="0" w:color="auto"/>
        <w:right w:val="none" w:sz="0" w:space="0" w:color="auto"/>
      </w:divBdr>
      <w:divsChild>
        <w:div w:id="1040402532">
          <w:marLeft w:val="0"/>
          <w:marRight w:val="1"/>
          <w:marTop w:val="0"/>
          <w:marBottom w:val="0"/>
          <w:divBdr>
            <w:top w:val="none" w:sz="0" w:space="0" w:color="auto"/>
            <w:left w:val="none" w:sz="0" w:space="0" w:color="auto"/>
            <w:bottom w:val="none" w:sz="0" w:space="0" w:color="auto"/>
            <w:right w:val="none" w:sz="0" w:space="0" w:color="auto"/>
          </w:divBdr>
          <w:divsChild>
            <w:div w:id="1991447064">
              <w:marLeft w:val="0"/>
              <w:marRight w:val="0"/>
              <w:marTop w:val="0"/>
              <w:marBottom w:val="0"/>
              <w:divBdr>
                <w:top w:val="none" w:sz="0" w:space="0" w:color="auto"/>
                <w:left w:val="none" w:sz="0" w:space="0" w:color="auto"/>
                <w:bottom w:val="none" w:sz="0" w:space="0" w:color="auto"/>
                <w:right w:val="none" w:sz="0" w:space="0" w:color="auto"/>
              </w:divBdr>
              <w:divsChild>
                <w:div w:id="1339426409">
                  <w:marLeft w:val="0"/>
                  <w:marRight w:val="1"/>
                  <w:marTop w:val="0"/>
                  <w:marBottom w:val="0"/>
                  <w:divBdr>
                    <w:top w:val="none" w:sz="0" w:space="0" w:color="auto"/>
                    <w:left w:val="none" w:sz="0" w:space="0" w:color="auto"/>
                    <w:bottom w:val="none" w:sz="0" w:space="0" w:color="auto"/>
                    <w:right w:val="none" w:sz="0" w:space="0" w:color="auto"/>
                  </w:divBdr>
                  <w:divsChild>
                    <w:div w:id="479464481">
                      <w:marLeft w:val="0"/>
                      <w:marRight w:val="0"/>
                      <w:marTop w:val="0"/>
                      <w:marBottom w:val="0"/>
                      <w:divBdr>
                        <w:top w:val="none" w:sz="0" w:space="0" w:color="auto"/>
                        <w:left w:val="none" w:sz="0" w:space="0" w:color="auto"/>
                        <w:bottom w:val="none" w:sz="0" w:space="0" w:color="auto"/>
                        <w:right w:val="none" w:sz="0" w:space="0" w:color="auto"/>
                      </w:divBdr>
                      <w:divsChild>
                        <w:div w:id="1119103773">
                          <w:marLeft w:val="0"/>
                          <w:marRight w:val="0"/>
                          <w:marTop w:val="0"/>
                          <w:marBottom w:val="0"/>
                          <w:divBdr>
                            <w:top w:val="none" w:sz="0" w:space="0" w:color="auto"/>
                            <w:left w:val="none" w:sz="0" w:space="0" w:color="auto"/>
                            <w:bottom w:val="none" w:sz="0" w:space="0" w:color="auto"/>
                            <w:right w:val="none" w:sz="0" w:space="0" w:color="auto"/>
                          </w:divBdr>
                          <w:divsChild>
                            <w:div w:id="1181234425">
                              <w:marLeft w:val="0"/>
                              <w:marRight w:val="0"/>
                              <w:marTop w:val="120"/>
                              <w:marBottom w:val="360"/>
                              <w:divBdr>
                                <w:top w:val="none" w:sz="0" w:space="0" w:color="auto"/>
                                <w:left w:val="none" w:sz="0" w:space="0" w:color="auto"/>
                                <w:bottom w:val="none" w:sz="0" w:space="0" w:color="auto"/>
                                <w:right w:val="none" w:sz="0" w:space="0" w:color="auto"/>
                              </w:divBdr>
                              <w:divsChild>
                                <w:div w:id="1349714401">
                                  <w:marLeft w:val="0"/>
                                  <w:marRight w:val="0"/>
                                  <w:marTop w:val="0"/>
                                  <w:marBottom w:val="0"/>
                                  <w:divBdr>
                                    <w:top w:val="none" w:sz="0" w:space="0" w:color="auto"/>
                                    <w:left w:val="none" w:sz="0" w:space="0" w:color="auto"/>
                                    <w:bottom w:val="none" w:sz="0" w:space="0" w:color="auto"/>
                                    <w:right w:val="none" w:sz="0" w:space="0" w:color="auto"/>
                                  </w:divBdr>
                                </w:div>
                                <w:div w:id="4444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7127639">
      <w:bodyDiv w:val="1"/>
      <w:marLeft w:val="0"/>
      <w:marRight w:val="0"/>
      <w:marTop w:val="0"/>
      <w:marBottom w:val="0"/>
      <w:divBdr>
        <w:top w:val="none" w:sz="0" w:space="0" w:color="auto"/>
        <w:left w:val="none" w:sz="0" w:space="0" w:color="auto"/>
        <w:bottom w:val="none" w:sz="0" w:space="0" w:color="auto"/>
        <w:right w:val="none" w:sz="0" w:space="0" w:color="auto"/>
      </w:divBdr>
      <w:divsChild>
        <w:div w:id="1720783034">
          <w:marLeft w:val="0"/>
          <w:marRight w:val="0"/>
          <w:marTop w:val="462"/>
          <w:marBottom w:val="815"/>
          <w:divBdr>
            <w:top w:val="none" w:sz="0" w:space="0" w:color="auto"/>
            <w:left w:val="none" w:sz="0" w:space="0" w:color="auto"/>
            <w:bottom w:val="none" w:sz="0" w:space="0" w:color="auto"/>
            <w:right w:val="none" w:sz="0" w:space="0" w:color="auto"/>
          </w:divBdr>
          <w:divsChild>
            <w:div w:id="2115055111">
              <w:marLeft w:val="0"/>
              <w:marRight w:val="0"/>
              <w:marTop w:val="0"/>
              <w:marBottom w:val="0"/>
              <w:divBdr>
                <w:top w:val="none" w:sz="0" w:space="0" w:color="auto"/>
                <w:left w:val="none" w:sz="0" w:space="0" w:color="auto"/>
                <w:bottom w:val="none" w:sz="0" w:space="0" w:color="auto"/>
                <w:right w:val="none" w:sz="0" w:space="0" w:color="auto"/>
              </w:divBdr>
              <w:divsChild>
                <w:div w:id="128735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933102">
      <w:bodyDiv w:val="1"/>
      <w:marLeft w:val="0"/>
      <w:marRight w:val="0"/>
      <w:marTop w:val="0"/>
      <w:marBottom w:val="0"/>
      <w:divBdr>
        <w:top w:val="none" w:sz="0" w:space="0" w:color="auto"/>
        <w:left w:val="none" w:sz="0" w:space="0" w:color="auto"/>
        <w:bottom w:val="none" w:sz="0" w:space="0" w:color="auto"/>
        <w:right w:val="none" w:sz="0" w:space="0" w:color="auto"/>
      </w:divBdr>
      <w:divsChild>
        <w:div w:id="256524248">
          <w:marLeft w:val="0"/>
          <w:marRight w:val="0"/>
          <w:marTop w:val="0"/>
          <w:marBottom w:val="0"/>
          <w:divBdr>
            <w:top w:val="none" w:sz="0" w:space="0" w:color="auto"/>
            <w:left w:val="none" w:sz="0" w:space="0" w:color="auto"/>
            <w:bottom w:val="none" w:sz="0" w:space="0" w:color="auto"/>
            <w:right w:val="none" w:sz="0" w:space="0" w:color="auto"/>
          </w:divBdr>
          <w:divsChild>
            <w:div w:id="1397849991">
              <w:marLeft w:val="0"/>
              <w:marRight w:val="0"/>
              <w:marTop w:val="0"/>
              <w:marBottom w:val="0"/>
              <w:divBdr>
                <w:top w:val="none" w:sz="0" w:space="0" w:color="auto"/>
                <w:left w:val="none" w:sz="0" w:space="0" w:color="auto"/>
                <w:bottom w:val="none" w:sz="0" w:space="0" w:color="auto"/>
                <w:right w:val="none" w:sz="0" w:space="0" w:color="auto"/>
              </w:divBdr>
              <w:divsChild>
                <w:div w:id="1727609262">
                  <w:marLeft w:val="0"/>
                  <w:marRight w:val="0"/>
                  <w:marTop w:val="0"/>
                  <w:marBottom w:val="0"/>
                  <w:divBdr>
                    <w:top w:val="none" w:sz="0" w:space="0" w:color="auto"/>
                    <w:left w:val="none" w:sz="0" w:space="0" w:color="auto"/>
                    <w:bottom w:val="none" w:sz="0" w:space="0" w:color="auto"/>
                    <w:right w:val="none" w:sz="0" w:space="0" w:color="auto"/>
                  </w:divBdr>
                  <w:divsChild>
                    <w:div w:id="492455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5285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edscape.com/viewarticle/410617" TargetMode="External"/><Relationship Id="rId13" Type="http://schemas.openxmlformats.org/officeDocument/2006/relationships/hyperlink" Target="http://www.ncbi.nlm.nih.gov/pubmed/17600481" TargetMode="External"/><Relationship Id="rId18" Type="http://schemas.openxmlformats.org/officeDocument/2006/relationships/hyperlink" Target="http://www.noharm.org/us_canada/news_hcwh/2012/jul/hcwh2012-07-24b.php" TargetMode="External"/><Relationship Id="rId26" Type="http://schemas.openxmlformats.org/officeDocument/2006/relationships/hyperlink" Target="http://www.healthyfoodinhealthcare.org/balancedmenus.php" TargetMode="External"/><Relationship Id="rId3" Type="http://schemas.openxmlformats.org/officeDocument/2006/relationships/settings" Target="settings.xml"/><Relationship Id="rId21" Type="http://schemas.openxmlformats.org/officeDocument/2006/relationships/hyperlink" Target="http://www.psr.org/chapters/washington/assets/healthy-food-in-health-care.pdf" TargetMode="External"/><Relationship Id="rId7" Type="http://schemas.openxmlformats.org/officeDocument/2006/relationships/hyperlink" Target="http://www.who.int/mediacentre/factsheets/fs194/en/" TargetMode="External"/><Relationship Id="rId12" Type="http://schemas.openxmlformats.org/officeDocument/2006/relationships/hyperlink" Target="http://www.fda.gov/AnimalVeterinary/NewsEvents/CVMUpdates/ucm335102.htm" TargetMode="External"/><Relationship Id="rId17" Type="http://schemas.openxmlformats.org/officeDocument/2006/relationships/hyperlink" Target="http://static.ewg.org/reports/2013/meateaters/ewg_meat_and_antibiotics_report2013.pdf" TargetMode="External"/><Relationship Id="rId25" Type="http://schemas.openxmlformats.org/officeDocument/2006/relationships/hyperlink" Target="http://www.youtube.com/watch?v=tvcHH7l3ZsI&amp;feature=c4-overview-vl&amp;list=PLB43CAF9189DE62AE" TargetMode="External"/><Relationship Id="rId2" Type="http://schemas.openxmlformats.org/officeDocument/2006/relationships/styles" Target="styles.xml"/><Relationship Id="rId16" Type="http://schemas.openxmlformats.org/officeDocument/2006/relationships/hyperlink" Target="http://www.pewhealth.org/uploadedFiles/PHG/Content_Level_Pages/Issue_Briefs/AntibioticResistance.pdf" TargetMode="External"/><Relationship Id="rId20" Type="http://schemas.openxmlformats.org/officeDocument/2006/relationships/hyperlink" Target="http://www.noharm.org/us_canada/news_hcwh/2012/dec/hcwh2013-10-03.php" TargetMode="External"/><Relationship Id="rId1" Type="http://schemas.openxmlformats.org/officeDocument/2006/relationships/numbering" Target="numbering.xml"/><Relationship Id="rId6" Type="http://schemas.openxmlformats.org/officeDocument/2006/relationships/hyperlink" Target="http://www.cdc.gov/features/antibioticresistancethreats/" TargetMode="External"/><Relationship Id="rId11" Type="http://schemas.openxmlformats.org/officeDocument/2006/relationships/hyperlink" Target="http://www.cdc.gov/drugresistance/actionplan/introduction_overview.html" TargetMode="External"/><Relationship Id="rId24" Type="http://schemas.openxmlformats.org/officeDocument/2006/relationships/hyperlink" Target="http://www.pccnaturalmarkets.com/sc/1308/hospital_food_local_sustainable.html" TargetMode="External"/><Relationship Id="rId5" Type="http://schemas.openxmlformats.org/officeDocument/2006/relationships/image" Target="media/image1.jpeg"/><Relationship Id="rId15" Type="http://schemas.openxmlformats.org/officeDocument/2006/relationships/hyperlink" Target="http://www.pewhealth.org/reports-analysis/issue-briefs/antibiotics-and-industrial-farming-101-85899466272" TargetMode="External"/><Relationship Id="rId23" Type="http://schemas.openxmlformats.org/officeDocument/2006/relationships/hyperlink" Target="http://www.noharm.org/lib/downloads/food/Menu_of_Change_2013.pdf" TargetMode="External"/><Relationship Id="rId28" Type="http://schemas.openxmlformats.org/officeDocument/2006/relationships/theme" Target="theme/theme1.xml"/><Relationship Id="rId10" Type="http://schemas.openxmlformats.org/officeDocument/2006/relationships/hyperlink" Target="http://www.cdc.gov/drugresistance/index.html" TargetMode="External"/><Relationship Id="rId19" Type="http://schemas.openxmlformats.org/officeDocument/2006/relationships/hyperlink" Target="http://www.cdc.gov/getsmart/campaign-materials/about-campaign.html" TargetMode="External"/><Relationship Id="rId4" Type="http://schemas.openxmlformats.org/officeDocument/2006/relationships/webSettings" Target="webSettings.xml"/><Relationship Id="rId9" Type="http://schemas.openxmlformats.org/officeDocument/2006/relationships/hyperlink" Target="http://www.cdc.gov/features/antibioticresistance/" TargetMode="External"/><Relationship Id="rId14" Type="http://schemas.openxmlformats.org/officeDocument/2006/relationships/hyperlink" Target="http://www.fda.gov/AnimalVeterinary/SafetyHealth/AntimicrobialResistance/default.htm" TargetMode="External"/><Relationship Id="rId22" Type="http://schemas.openxmlformats.org/officeDocument/2006/relationships/hyperlink" Target="http://www.healthyfoodinhealthcare.org/pledge.php"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1222</TotalTime>
  <Pages>1</Pages>
  <Words>3242</Words>
  <Characters>18485</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UW Medicine</Company>
  <LinksUpToDate>false</LinksUpToDate>
  <CharactersWithSpaces>21684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bfolsom</dc:creator>
  <cp:keywords/>
  <dc:description/>
  <cp:lastModifiedBy>cmf15</cp:lastModifiedBy>
  <cp:revision>80</cp:revision>
  <dcterms:created xsi:type="dcterms:W3CDTF">2013-08-14T05:53:00Z</dcterms:created>
  <dcterms:modified xsi:type="dcterms:W3CDTF">2014-04-03T17:55:00Z</dcterms:modified>
</cp:coreProperties>
</file>