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WISCONSIN PUBLIC HEALTH ASSOCIATION RESOLUTION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Title: Support State-wide Ban on Sale of Home-use Mercury Thermometers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Whereas human exposure to mercury can result in long-term health effects and;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Whereas mercury poisoning has been linked to nervous system, kidney and liver damage and impaired childhood development and;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Whereas mercury related nervous system complications include impaired vision, speech, hearing and coordination and;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Whereas the amount of mercury in one thermometer has the potential to contaminate a ten acre lake and;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Whereas non-mercury thermometers are readily and economically available and;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Whereas a common source of residential contamination is broken home-use thermometers and;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Whereas improper disposal of broken thermometers in municipal waste streams and landfills contaminates large volumes of non-mercury waste and hence the environment and;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Whereas such disposal places at risk those who work in the waste disposal and landfill industries and: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Whereas alternative products currently exist that are safe for humans and not hazardous to the environment and;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Whereas local communities in Wisconsin, including the City of Madison, Dane County and the City of Racine have banned the sale of mercury thermometers within their respective communities and;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Whereas retail outlets have abided by such bans with little or no resistance and;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Whereas many national pharmacy and retail chains have stopped selling mercury thermometers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Therefore be it resolved</w:t>
      </w:r>
      <w:r w:rsidRPr="001B0A70">
        <w:rPr>
          <w:rFonts w:ascii="Arial" w:eastAsia="Times New Roman" w:hAnsi="Arial" w:cs="Arial"/>
          <w:color w:val="000000"/>
          <w:sz w:val="24"/>
          <w:szCs w:val="24"/>
        </w:rPr>
        <w:t> that the Wisconsin State Legislature should draft and pass legislation that a ban on the sale of home-use medical mercury thermometers be instituted state-wide.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Now be it further resolved</w:t>
      </w:r>
      <w:r w:rsidRPr="001B0A70">
        <w:rPr>
          <w:rFonts w:ascii="Arial" w:eastAsia="Times New Roman" w:hAnsi="Arial" w:cs="Arial"/>
          <w:color w:val="000000"/>
          <w:sz w:val="24"/>
          <w:szCs w:val="24"/>
        </w:rPr>
        <w:t xml:space="preserve"> that the Wisconsin Public Health Association (WPHA), through its Public Affairs Committee, contact appropriate members of the Wisconsin </w:t>
      </w:r>
      <w:r w:rsidRPr="001B0A70">
        <w:rPr>
          <w:rFonts w:ascii="Arial" w:eastAsia="Times New Roman" w:hAnsi="Arial" w:cs="Arial"/>
          <w:color w:val="000000"/>
          <w:sz w:val="24"/>
          <w:szCs w:val="24"/>
        </w:rPr>
        <w:lastRenderedPageBreak/>
        <w:t>Assembly and Senate asking that such legislation be introduced in the next legislative session.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Now be it further resolved</w:t>
      </w:r>
      <w:r w:rsidRPr="001B0A70">
        <w:rPr>
          <w:rFonts w:ascii="Arial" w:eastAsia="Times New Roman" w:hAnsi="Arial" w:cs="Arial"/>
          <w:color w:val="000000"/>
          <w:sz w:val="24"/>
          <w:szCs w:val="24"/>
        </w:rPr>
        <w:t> that WPHA support such legislation by providing appropriate testimony at hearings and promoting an active campaign by encouraging members to contact their local state representatives.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Now be it further resolved</w:t>
      </w:r>
      <w:r w:rsidRPr="001B0A70">
        <w:rPr>
          <w:rFonts w:ascii="Arial" w:eastAsia="Times New Roman" w:hAnsi="Arial" w:cs="Arial"/>
          <w:color w:val="000000"/>
          <w:sz w:val="24"/>
          <w:szCs w:val="24"/>
        </w:rPr>
        <w:t> that WPHA support such a campaign by providing sample letters, telephone scripts for contacting legislators and mercury hazard reference materials.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Fiscal Impact:</w:t>
      </w:r>
      <w:r w:rsidRPr="001B0A70">
        <w:rPr>
          <w:rFonts w:ascii="Arial" w:eastAsia="Times New Roman" w:hAnsi="Arial" w:cs="Arial"/>
          <w:color w:val="000000"/>
          <w:sz w:val="24"/>
          <w:szCs w:val="24"/>
        </w:rPr>
        <w:t> The estimated dollar cost to WPHA for materials, postage and telephone expense is less than $200.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Probable impact on public health:</w:t>
      </w:r>
      <w:r w:rsidRPr="001B0A70">
        <w:rPr>
          <w:rFonts w:ascii="Arial" w:eastAsia="Times New Roman" w:hAnsi="Arial" w:cs="Arial"/>
          <w:color w:val="000000"/>
          <w:sz w:val="24"/>
          <w:szCs w:val="24"/>
        </w:rPr>
        <w:t> Banning the sale of home-use mercury thermometers will reduce the risk of human exposure to mercury in the most intimate environment, the home. Such a ban will reduce mercury exposure to waste collection and landfill workers. Banning the sale of home-use mercury thermometers will help to reduce the volume of mercury released into the environment. Such a ban is an important community education effort, making citizens more aware of the hazards of mercury in the environment. Finally the ban supports the basis premise of health care- "First, do no harm."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References:</w:t>
      </w:r>
    </w:p>
    <w:p w:rsidR="001B0A70" w:rsidRPr="001B0A70" w:rsidRDefault="001B0A70" w:rsidP="001B0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Mercury Source Sector Assessment for the Racine and Kenosha Service Areas- report- September 1998.</w:t>
      </w:r>
    </w:p>
    <w:p w:rsidR="001B0A70" w:rsidRPr="001B0A70" w:rsidRDefault="001B0A70" w:rsidP="001B0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Mercury- A Curriculum Package for High Schools- Steve Skavroneck, Al Stenstrup- 1998.</w:t>
      </w:r>
    </w:p>
    <w:p w:rsidR="001B0A70" w:rsidRPr="001B0A70" w:rsidRDefault="001B0A70" w:rsidP="001B0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"City Bans Mercury Thermometer Sales in Landmark Measure". Duluth News-Tribune, March 7, 2000.</w:t>
      </w:r>
    </w:p>
    <w:p w:rsidR="001B0A70" w:rsidRPr="001B0A70" w:rsidRDefault="001B0A70" w:rsidP="001B0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Ordinance No.28844. City of Madison, Wisconsin.</w:t>
      </w:r>
    </w:p>
    <w:p w:rsidR="001B0A70" w:rsidRPr="001B0A70" w:rsidRDefault="001B0A70" w:rsidP="001B0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Ordinance No. AMDT4. 2000-2001. Dane County, Wisconsin.</w:t>
      </w:r>
    </w:p>
    <w:p w:rsidR="001B0A70" w:rsidRPr="001B0A70" w:rsidRDefault="001B0A70" w:rsidP="001B0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Ordinance No 9-01. City of Racine, Wisconsin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Submission Date: April 5, 2001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 Diane Muri, Robert Bagley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Reviewed by: Resolutions committee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Adopted June 15, 2001</w:t>
      </w:r>
    </w:p>
    <w:p w:rsidR="001B0A70" w:rsidRPr="001B0A70" w:rsidRDefault="001B0A70" w:rsidP="001B0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A70">
        <w:rPr>
          <w:rFonts w:ascii="Arial" w:eastAsia="Times New Roman" w:hAnsi="Arial" w:cs="Arial"/>
          <w:color w:val="000000"/>
          <w:sz w:val="24"/>
          <w:szCs w:val="24"/>
        </w:rPr>
        <w:t>resolution-mercurythermometerban.rcb32901</w:t>
      </w:r>
    </w:p>
    <w:p w:rsidR="00CA6D55" w:rsidRDefault="00CA6D55"/>
    <w:sectPr w:rsidR="00CA6D55" w:rsidSect="00CA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038"/>
    <w:multiLevelType w:val="multilevel"/>
    <w:tmpl w:val="BEEE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compat/>
  <w:rsids>
    <w:rsidRoot w:val="001B0A70"/>
    <w:rsid w:val="001B0A70"/>
    <w:rsid w:val="00CA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0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>Windows uE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2013-05-28T21:09:00Z</dcterms:created>
  <dcterms:modified xsi:type="dcterms:W3CDTF">2013-05-28T21:10:00Z</dcterms:modified>
</cp:coreProperties>
</file>